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F36" w:rsidRDefault="00466F36">
      <w:bookmarkStart w:id="0" w:name="_GoBack"/>
      <w:bookmarkEnd w:id="0"/>
    </w:p>
    <w:p w:rsidR="003E1EAC" w:rsidRDefault="003E1EAC"/>
    <w:p w:rsidR="003E1EAC" w:rsidRDefault="003E1EAC" w:rsidP="00A17500">
      <w:pPr>
        <w:ind w:left="-284"/>
      </w:pPr>
    </w:p>
    <w:p w:rsidR="00F321CE" w:rsidRDefault="00F321CE" w:rsidP="003E1EAC">
      <w:pPr>
        <w:ind w:left="-709"/>
      </w:pPr>
    </w:p>
    <w:p w:rsidR="003E1EAC" w:rsidRDefault="003E1EAC" w:rsidP="003E1EAC">
      <w:pPr>
        <w:ind w:left="-709"/>
      </w:pPr>
    </w:p>
    <w:p w:rsidR="003E1EAC" w:rsidRPr="00F8726E" w:rsidRDefault="003E1EAC" w:rsidP="003E1EAC">
      <w:pPr>
        <w:autoSpaceDE w:val="0"/>
        <w:autoSpaceDN w:val="0"/>
        <w:adjustRightInd w:val="0"/>
        <w:spacing w:after="0" w:line="240" w:lineRule="auto"/>
        <w:jc w:val="center"/>
        <w:rPr>
          <w:rFonts w:ascii="Arial" w:hAnsi="Arial" w:cs="Arial"/>
          <w:b/>
          <w:sz w:val="44"/>
          <w:szCs w:val="44"/>
        </w:rPr>
      </w:pPr>
      <w:r w:rsidRPr="00F8726E">
        <w:rPr>
          <w:rFonts w:ascii="Arial" w:hAnsi="Arial" w:cs="Arial"/>
          <w:b/>
          <w:sz w:val="44"/>
          <w:szCs w:val="44"/>
        </w:rPr>
        <w:t>MANUAL DE ACOGIDA AL PROFESIONAL DE NUEVA INCORPORACIÓN</w:t>
      </w:r>
    </w:p>
    <w:p w:rsidR="00F8726E" w:rsidRPr="00F8726E" w:rsidRDefault="00F8726E" w:rsidP="003E1EAC">
      <w:pPr>
        <w:autoSpaceDE w:val="0"/>
        <w:autoSpaceDN w:val="0"/>
        <w:adjustRightInd w:val="0"/>
        <w:spacing w:after="0" w:line="240" w:lineRule="auto"/>
        <w:jc w:val="center"/>
        <w:rPr>
          <w:rFonts w:ascii="Arial" w:hAnsi="Arial" w:cs="Arial"/>
          <w:b/>
          <w:sz w:val="44"/>
          <w:szCs w:val="44"/>
        </w:rPr>
      </w:pPr>
    </w:p>
    <w:p w:rsidR="003E1EAC" w:rsidRPr="00F8726E" w:rsidRDefault="000D6BD3" w:rsidP="003E1EAC">
      <w:pPr>
        <w:jc w:val="center"/>
        <w:rPr>
          <w:rFonts w:ascii="Arial" w:hAnsi="Arial" w:cs="Arial"/>
          <w:b/>
          <w:sz w:val="44"/>
          <w:szCs w:val="44"/>
        </w:rPr>
      </w:pPr>
      <w:r>
        <w:rPr>
          <w:rFonts w:ascii="Arial" w:hAnsi="Arial" w:cs="Arial"/>
          <w:b/>
          <w:sz w:val="44"/>
          <w:szCs w:val="44"/>
        </w:rPr>
        <w:t>U.G.C.</w:t>
      </w:r>
      <w:r w:rsidR="003E1EAC" w:rsidRPr="00F8726E">
        <w:rPr>
          <w:rFonts w:ascii="Arial" w:hAnsi="Arial" w:cs="Arial"/>
          <w:b/>
          <w:sz w:val="44"/>
          <w:szCs w:val="44"/>
        </w:rPr>
        <w:t xml:space="preserve">  MEDICINA INTERNA</w:t>
      </w:r>
    </w:p>
    <w:p w:rsidR="00F8726E" w:rsidRPr="003E1EAC" w:rsidRDefault="00F8726E" w:rsidP="003E1EAC">
      <w:pPr>
        <w:jc w:val="center"/>
        <w:rPr>
          <w:rFonts w:ascii="Arial" w:hAnsi="Arial" w:cs="Arial"/>
          <w:b/>
          <w:sz w:val="32"/>
          <w:szCs w:val="32"/>
        </w:rPr>
      </w:pPr>
    </w:p>
    <w:p w:rsidR="003E1EAC" w:rsidRDefault="003E1EAC" w:rsidP="00F8726E">
      <w:pPr>
        <w:ind w:left="-993" w:right="-567"/>
      </w:pPr>
      <w:r>
        <w:rPr>
          <w:noProof/>
          <w:lang w:eastAsia="es-ES"/>
        </w:rPr>
        <w:t xml:space="preserve">                                                      </w:t>
      </w:r>
      <w:r w:rsidR="00F8726E">
        <w:rPr>
          <w:noProof/>
          <w:lang w:eastAsia="es-ES"/>
        </w:rPr>
        <w:drawing>
          <wp:inline distT="0" distB="0" distL="0" distR="0">
            <wp:extent cx="2159849" cy="1819657"/>
            <wp:effectExtent l="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162998" cy="1822310"/>
                    </a:xfrm>
                    <a:prstGeom prst="rect">
                      <a:avLst/>
                    </a:prstGeom>
                    <a:ln>
                      <a:noFill/>
                    </a:ln>
                    <a:effectLst>
                      <a:softEdge rad="112500"/>
                    </a:effectLst>
                  </pic:spPr>
                </pic:pic>
              </a:graphicData>
            </a:graphic>
          </wp:inline>
        </w:drawing>
      </w:r>
      <w:r>
        <w:rPr>
          <w:noProof/>
          <w:lang w:eastAsia="es-ES"/>
        </w:rPr>
        <w:t xml:space="preserve">                       </w:t>
      </w:r>
      <w:r>
        <w:t xml:space="preserve">                </w:t>
      </w:r>
      <w:r w:rsidR="000D6BD3" w:rsidRPr="000D6BD3">
        <w:rPr>
          <w:noProof/>
          <w:lang w:eastAsia="es-ES"/>
        </w:rPr>
        <w:drawing>
          <wp:inline distT="0" distB="0" distL="0" distR="0">
            <wp:extent cx="1592826" cy="1820102"/>
            <wp:effectExtent l="0" t="0" r="7374"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595393" cy="1823035"/>
                    </a:xfrm>
                    <a:prstGeom prst="rect">
                      <a:avLst/>
                    </a:prstGeom>
                    <a:ln>
                      <a:noFill/>
                    </a:ln>
                    <a:effectLst>
                      <a:softEdge rad="112500"/>
                    </a:effectLst>
                  </pic:spPr>
                </pic:pic>
              </a:graphicData>
            </a:graphic>
          </wp:inline>
        </w:drawing>
      </w:r>
      <w:r>
        <w:t xml:space="preserve">                       </w:t>
      </w:r>
      <w:r w:rsidR="00F8726E">
        <w:t xml:space="preserve">                                                  </w:t>
      </w:r>
      <w:r>
        <w:t xml:space="preserve">     </w:t>
      </w:r>
      <w:r w:rsidR="00F321CE">
        <w:rPr>
          <w:noProof/>
          <w:lang w:eastAsia="es-ES"/>
        </w:rPr>
        <w:t xml:space="preserve">                                      </w:t>
      </w:r>
    </w:p>
    <w:p w:rsidR="00905540" w:rsidRDefault="00905540" w:rsidP="00F8726E">
      <w:pPr>
        <w:ind w:left="-993" w:right="-567"/>
      </w:pPr>
    </w:p>
    <w:p w:rsidR="00905540" w:rsidRDefault="00905540" w:rsidP="0018424D">
      <w:pPr>
        <w:ind w:right="-567"/>
      </w:pPr>
    </w:p>
    <w:p w:rsidR="00924225" w:rsidRDefault="00924225" w:rsidP="00F8726E">
      <w:pPr>
        <w:ind w:left="-993" w:right="-567"/>
      </w:pPr>
    </w:p>
    <w:p w:rsidR="000D6BD3" w:rsidRDefault="000D6BD3" w:rsidP="00924225">
      <w:pPr>
        <w:autoSpaceDE w:val="0"/>
        <w:autoSpaceDN w:val="0"/>
        <w:adjustRightInd w:val="0"/>
        <w:spacing w:after="0" w:line="240" w:lineRule="auto"/>
        <w:jc w:val="center"/>
        <w:rPr>
          <w:rFonts w:ascii="Arial" w:hAnsi="Arial" w:cs="Arial"/>
          <w:b/>
          <w:i/>
          <w:iCs/>
          <w:sz w:val="28"/>
          <w:szCs w:val="28"/>
        </w:rPr>
      </w:pPr>
    </w:p>
    <w:p w:rsidR="00083949" w:rsidRDefault="00083949" w:rsidP="00924225">
      <w:pPr>
        <w:autoSpaceDE w:val="0"/>
        <w:autoSpaceDN w:val="0"/>
        <w:adjustRightInd w:val="0"/>
        <w:spacing w:after="0" w:line="240" w:lineRule="auto"/>
        <w:jc w:val="center"/>
        <w:rPr>
          <w:rFonts w:ascii="Arial" w:hAnsi="Arial" w:cs="Arial"/>
          <w:b/>
          <w:i/>
          <w:iCs/>
          <w:sz w:val="28"/>
          <w:szCs w:val="28"/>
        </w:rPr>
      </w:pPr>
    </w:p>
    <w:p w:rsidR="00083949" w:rsidRDefault="00083949" w:rsidP="00924225">
      <w:pPr>
        <w:autoSpaceDE w:val="0"/>
        <w:autoSpaceDN w:val="0"/>
        <w:adjustRightInd w:val="0"/>
        <w:spacing w:after="0" w:line="240" w:lineRule="auto"/>
        <w:jc w:val="center"/>
        <w:rPr>
          <w:rFonts w:ascii="Arial" w:hAnsi="Arial" w:cs="Arial"/>
          <w:b/>
          <w:i/>
          <w:iCs/>
          <w:sz w:val="28"/>
          <w:szCs w:val="28"/>
        </w:rPr>
      </w:pPr>
    </w:p>
    <w:p w:rsidR="00083949" w:rsidRDefault="00083949" w:rsidP="00924225">
      <w:pPr>
        <w:autoSpaceDE w:val="0"/>
        <w:autoSpaceDN w:val="0"/>
        <w:adjustRightInd w:val="0"/>
        <w:spacing w:after="0" w:line="240" w:lineRule="auto"/>
        <w:jc w:val="center"/>
        <w:rPr>
          <w:rFonts w:ascii="Arial" w:hAnsi="Arial" w:cs="Arial"/>
          <w:b/>
          <w:i/>
          <w:iCs/>
          <w:sz w:val="28"/>
          <w:szCs w:val="28"/>
        </w:rPr>
      </w:pPr>
    </w:p>
    <w:p w:rsidR="00924225" w:rsidRPr="009A46A7" w:rsidRDefault="00924225" w:rsidP="00924225">
      <w:pPr>
        <w:autoSpaceDE w:val="0"/>
        <w:autoSpaceDN w:val="0"/>
        <w:adjustRightInd w:val="0"/>
        <w:spacing w:after="0" w:line="240" w:lineRule="auto"/>
        <w:jc w:val="center"/>
        <w:rPr>
          <w:rFonts w:ascii="Arial" w:hAnsi="Arial" w:cs="Arial"/>
          <w:b/>
          <w:i/>
          <w:iCs/>
          <w:sz w:val="28"/>
          <w:szCs w:val="28"/>
        </w:rPr>
      </w:pPr>
      <w:r w:rsidRPr="009A46A7">
        <w:rPr>
          <w:rFonts w:ascii="Arial" w:hAnsi="Arial" w:cs="Arial"/>
          <w:b/>
          <w:i/>
          <w:iCs/>
          <w:sz w:val="28"/>
          <w:szCs w:val="28"/>
        </w:rPr>
        <w:t>HOSPITAL REGIONAL UNIVERSITARIO DE MÁLAGA</w:t>
      </w:r>
    </w:p>
    <w:p w:rsidR="00924225" w:rsidRPr="009A46A7" w:rsidRDefault="00924225" w:rsidP="00924225">
      <w:pPr>
        <w:autoSpaceDE w:val="0"/>
        <w:autoSpaceDN w:val="0"/>
        <w:adjustRightInd w:val="0"/>
        <w:spacing w:after="0" w:line="240" w:lineRule="auto"/>
        <w:jc w:val="center"/>
        <w:rPr>
          <w:rFonts w:ascii="Arial" w:hAnsi="Arial" w:cs="Arial"/>
          <w:b/>
          <w:i/>
          <w:iCs/>
          <w:sz w:val="28"/>
          <w:szCs w:val="28"/>
        </w:rPr>
      </w:pPr>
      <w:r w:rsidRPr="009A46A7">
        <w:rPr>
          <w:rFonts w:ascii="Arial" w:hAnsi="Arial" w:cs="Arial"/>
          <w:b/>
          <w:i/>
          <w:iCs/>
          <w:sz w:val="28"/>
          <w:szCs w:val="28"/>
        </w:rPr>
        <w:t>HOSPITAL CIVIL</w:t>
      </w:r>
    </w:p>
    <w:p w:rsidR="00083949" w:rsidRDefault="00083949" w:rsidP="00EE5598">
      <w:pPr>
        <w:autoSpaceDE w:val="0"/>
        <w:autoSpaceDN w:val="0"/>
        <w:adjustRightInd w:val="0"/>
        <w:spacing w:after="0" w:line="240" w:lineRule="auto"/>
        <w:ind w:left="-284"/>
        <w:jc w:val="both"/>
      </w:pPr>
    </w:p>
    <w:p w:rsidR="00083949" w:rsidRDefault="00083949" w:rsidP="00EE5598">
      <w:pPr>
        <w:autoSpaceDE w:val="0"/>
        <w:autoSpaceDN w:val="0"/>
        <w:adjustRightInd w:val="0"/>
        <w:spacing w:after="0" w:line="240" w:lineRule="auto"/>
        <w:ind w:left="-284"/>
        <w:jc w:val="both"/>
      </w:pPr>
    </w:p>
    <w:p w:rsidR="00083949" w:rsidRDefault="00083949" w:rsidP="00EE5598">
      <w:pPr>
        <w:autoSpaceDE w:val="0"/>
        <w:autoSpaceDN w:val="0"/>
        <w:adjustRightInd w:val="0"/>
        <w:spacing w:after="0" w:line="240" w:lineRule="auto"/>
        <w:ind w:left="-284"/>
        <w:jc w:val="both"/>
      </w:pPr>
    </w:p>
    <w:p w:rsidR="00083949" w:rsidRDefault="00083949" w:rsidP="00EE5598">
      <w:pPr>
        <w:autoSpaceDE w:val="0"/>
        <w:autoSpaceDN w:val="0"/>
        <w:adjustRightInd w:val="0"/>
        <w:spacing w:after="0" w:line="240" w:lineRule="auto"/>
        <w:ind w:left="-284"/>
        <w:jc w:val="both"/>
      </w:pPr>
    </w:p>
    <w:p w:rsidR="00083949" w:rsidRDefault="00083949" w:rsidP="00EE5598">
      <w:pPr>
        <w:autoSpaceDE w:val="0"/>
        <w:autoSpaceDN w:val="0"/>
        <w:adjustRightInd w:val="0"/>
        <w:spacing w:after="0" w:line="240" w:lineRule="auto"/>
        <w:ind w:left="-284"/>
        <w:jc w:val="both"/>
      </w:pPr>
    </w:p>
    <w:p w:rsidR="00083949" w:rsidRDefault="00083949" w:rsidP="00EE5598">
      <w:pPr>
        <w:autoSpaceDE w:val="0"/>
        <w:autoSpaceDN w:val="0"/>
        <w:adjustRightInd w:val="0"/>
        <w:spacing w:after="0" w:line="240" w:lineRule="auto"/>
        <w:ind w:left="-284"/>
        <w:jc w:val="both"/>
      </w:pPr>
    </w:p>
    <w:p w:rsidR="00905540" w:rsidRPr="00905540" w:rsidRDefault="00905540" w:rsidP="00EE5598">
      <w:pPr>
        <w:autoSpaceDE w:val="0"/>
        <w:autoSpaceDN w:val="0"/>
        <w:adjustRightInd w:val="0"/>
        <w:spacing w:after="0" w:line="240" w:lineRule="auto"/>
        <w:ind w:left="-284"/>
        <w:jc w:val="both"/>
        <w:rPr>
          <w:rFonts w:ascii="Arial" w:hAnsi="Arial" w:cs="Arial"/>
          <w:sz w:val="24"/>
          <w:szCs w:val="24"/>
        </w:rPr>
      </w:pPr>
      <w:r w:rsidRPr="00905540">
        <w:rPr>
          <w:rFonts w:ascii="Arial" w:hAnsi="Arial" w:cs="Arial"/>
          <w:sz w:val="24"/>
          <w:szCs w:val="24"/>
        </w:rPr>
        <w:t>Este manual pretende ser una guía práctica en la que quedan reflejados los aspectos más importantes que debe conocer el personal de nueva incorporación en la UGC de Medicina interna, así como para facilitar su rápida integración en la organización del centro.</w:t>
      </w:r>
    </w:p>
    <w:p w:rsidR="00905540" w:rsidRDefault="00905540" w:rsidP="00EE5598">
      <w:pPr>
        <w:autoSpaceDE w:val="0"/>
        <w:autoSpaceDN w:val="0"/>
        <w:adjustRightInd w:val="0"/>
        <w:spacing w:after="0" w:line="240" w:lineRule="auto"/>
        <w:ind w:left="-284"/>
        <w:jc w:val="both"/>
        <w:rPr>
          <w:rFonts w:ascii="Arial" w:hAnsi="Arial" w:cs="Arial"/>
          <w:sz w:val="24"/>
          <w:szCs w:val="24"/>
        </w:rPr>
      </w:pPr>
      <w:r w:rsidRPr="00905540">
        <w:rPr>
          <w:rFonts w:ascii="Arial" w:hAnsi="Arial" w:cs="Arial"/>
          <w:sz w:val="24"/>
          <w:szCs w:val="24"/>
        </w:rPr>
        <w:t>Consideramos necesario que conozca además de los trámites burocráticos y demás aspectos prácticos, los valores de la unidad que se mantienen como base de la actividad diaria enfocada al cuidado y satisfacción del paciente.</w:t>
      </w:r>
    </w:p>
    <w:p w:rsidR="00905540" w:rsidRPr="00905540" w:rsidRDefault="00905540" w:rsidP="00EE5598">
      <w:pPr>
        <w:autoSpaceDE w:val="0"/>
        <w:autoSpaceDN w:val="0"/>
        <w:adjustRightInd w:val="0"/>
        <w:spacing w:after="0" w:line="240" w:lineRule="auto"/>
        <w:ind w:left="-284"/>
        <w:jc w:val="both"/>
        <w:rPr>
          <w:rFonts w:ascii="Arial" w:hAnsi="Arial" w:cs="Arial"/>
          <w:sz w:val="24"/>
          <w:szCs w:val="24"/>
        </w:rPr>
      </w:pPr>
    </w:p>
    <w:p w:rsidR="00905540" w:rsidRDefault="00905540" w:rsidP="00EE5598">
      <w:pPr>
        <w:autoSpaceDE w:val="0"/>
        <w:autoSpaceDN w:val="0"/>
        <w:adjustRightInd w:val="0"/>
        <w:spacing w:after="0" w:line="240" w:lineRule="auto"/>
        <w:ind w:left="-284"/>
        <w:jc w:val="both"/>
        <w:rPr>
          <w:rFonts w:ascii="Arial" w:hAnsi="Arial" w:cs="Arial"/>
          <w:sz w:val="24"/>
          <w:szCs w:val="24"/>
        </w:rPr>
      </w:pPr>
      <w:r w:rsidRPr="00905540">
        <w:rPr>
          <w:rFonts w:ascii="Arial" w:hAnsi="Arial" w:cs="Arial"/>
          <w:sz w:val="24"/>
          <w:szCs w:val="24"/>
        </w:rPr>
        <w:t xml:space="preserve">La UGC </w:t>
      </w:r>
      <w:r w:rsidR="000D6BD3">
        <w:rPr>
          <w:rFonts w:ascii="Arial" w:hAnsi="Arial" w:cs="Arial"/>
          <w:sz w:val="24"/>
          <w:szCs w:val="24"/>
        </w:rPr>
        <w:t xml:space="preserve">de Medicina Interna del  Hospital  </w:t>
      </w:r>
      <w:r w:rsidRPr="00905540">
        <w:rPr>
          <w:rFonts w:ascii="Arial" w:hAnsi="Arial" w:cs="Arial"/>
          <w:sz w:val="24"/>
          <w:szCs w:val="24"/>
        </w:rPr>
        <w:t>Regional</w:t>
      </w:r>
      <w:r w:rsidR="000D6BD3">
        <w:rPr>
          <w:rFonts w:ascii="Arial" w:hAnsi="Arial" w:cs="Arial"/>
          <w:sz w:val="24"/>
          <w:szCs w:val="24"/>
        </w:rPr>
        <w:t xml:space="preserve"> Universitario </w:t>
      </w:r>
      <w:r w:rsidRPr="00905540">
        <w:rPr>
          <w:rFonts w:ascii="Arial" w:hAnsi="Arial" w:cs="Arial"/>
          <w:sz w:val="24"/>
          <w:szCs w:val="24"/>
        </w:rPr>
        <w:t>de Málaga tiene como misión ofertar y aplicar a los pacientes de nuestro área una asistencia de calidad, eficiente, basada en la evidencia científica, definida en la cartera de servicios mediante productos concretos mensurables y revisables, por medio de la organización de los recursos existentes que, respetando la cultura de todos los profesionales, estimule la innovación, la continuidad asistencial y el desarrollo docente e investigador, todo ello en el marco de los principios de la ética.</w:t>
      </w:r>
    </w:p>
    <w:p w:rsidR="00924225" w:rsidRPr="00905540" w:rsidRDefault="00924225" w:rsidP="00EE5598">
      <w:pPr>
        <w:autoSpaceDE w:val="0"/>
        <w:autoSpaceDN w:val="0"/>
        <w:adjustRightInd w:val="0"/>
        <w:spacing w:after="0" w:line="240" w:lineRule="auto"/>
        <w:ind w:left="-284"/>
        <w:jc w:val="both"/>
        <w:rPr>
          <w:rFonts w:ascii="Arial" w:hAnsi="Arial" w:cs="Arial"/>
          <w:sz w:val="24"/>
          <w:szCs w:val="24"/>
        </w:rPr>
      </w:pPr>
    </w:p>
    <w:p w:rsidR="00924225" w:rsidRDefault="00924225" w:rsidP="00905540">
      <w:pPr>
        <w:autoSpaceDE w:val="0"/>
        <w:autoSpaceDN w:val="0"/>
        <w:adjustRightInd w:val="0"/>
        <w:spacing w:after="0" w:line="240" w:lineRule="auto"/>
        <w:rPr>
          <w:rFonts w:ascii="Verdana" w:hAnsi="Verdana" w:cs="Verdana"/>
          <w:sz w:val="18"/>
          <w:szCs w:val="18"/>
        </w:rPr>
      </w:pPr>
    </w:p>
    <w:p w:rsidR="009017F9" w:rsidRDefault="009017F9" w:rsidP="009017F9">
      <w:pPr>
        <w:rPr>
          <w:rFonts w:ascii="Verdana" w:hAnsi="Verdana" w:cs="Verdana"/>
          <w:sz w:val="18"/>
          <w:szCs w:val="18"/>
        </w:rPr>
      </w:pPr>
    </w:p>
    <w:p w:rsidR="009A46A7" w:rsidRPr="00EE5598" w:rsidRDefault="0018424D" w:rsidP="00EE5598">
      <w:pPr>
        <w:tabs>
          <w:tab w:val="left" w:pos="6689"/>
        </w:tabs>
        <w:rPr>
          <w:rFonts w:ascii="Verdana" w:hAnsi="Verdana" w:cs="Verdana"/>
          <w:sz w:val="18"/>
          <w:szCs w:val="18"/>
        </w:rPr>
      </w:pPr>
      <w:r>
        <w:rPr>
          <w:rFonts w:ascii="Verdana" w:hAnsi="Verdana" w:cs="Verdana"/>
          <w:noProof/>
          <w:sz w:val="18"/>
          <w:szCs w:val="18"/>
          <w:lang w:eastAsia="es-ES"/>
        </w:rPr>
        <w:drawing>
          <wp:inline distT="0" distB="0" distL="0" distR="0">
            <wp:extent cx="4388751" cy="3176016"/>
            <wp:effectExtent l="190500" t="152400" r="164199" b="138684"/>
            <wp:docPr id="4" name="Imagen 8" descr="C:\Users\minte321\Desktop\decalogo paciente hospitali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nte321\Desktop\decalogo paciente hospitalizado.jpg"/>
                    <pic:cNvPicPr>
                      <a:picLocks noChangeAspect="1" noChangeArrowheads="1"/>
                    </pic:cNvPicPr>
                  </pic:nvPicPr>
                  <pic:blipFill>
                    <a:blip r:embed="rId10" cstate="print"/>
                    <a:srcRect/>
                    <a:stretch>
                      <a:fillRect/>
                    </a:stretch>
                  </pic:blipFill>
                  <pic:spPr bwMode="auto">
                    <a:xfrm>
                      <a:off x="0" y="0"/>
                      <a:ext cx="4389392" cy="3176480"/>
                    </a:xfrm>
                    <a:prstGeom prst="rect">
                      <a:avLst/>
                    </a:prstGeom>
                    <a:ln>
                      <a:noFill/>
                    </a:ln>
                    <a:effectLst>
                      <a:outerShdw blurRad="190500" algn="tl" rotWithShape="0">
                        <a:srgbClr val="000000">
                          <a:alpha val="70000"/>
                        </a:srgbClr>
                      </a:outerShdw>
                    </a:effectLst>
                  </pic:spPr>
                </pic:pic>
              </a:graphicData>
            </a:graphic>
          </wp:inline>
        </w:drawing>
      </w:r>
    </w:p>
    <w:p w:rsidR="00905540" w:rsidRDefault="00905540" w:rsidP="00905540">
      <w:pPr>
        <w:autoSpaceDE w:val="0"/>
        <w:autoSpaceDN w:val="0"/>
        <w:adjustRightInd w:val="0"/>
        <w:spacing w:after="0" w:line="240" w:lineRule="auto"/>
        <w:jc w:val="center"/>
        <w:rPr>
          <w:rFonts w:ascii="Arial" w:hAnsi="Arial" w:cs="Arial"/>
          <w:b/>
          <w:sz w:val="24"/>
          <w:szCs w:val="24"/>
        </w:rPr>
      </w:pPr>
    </w:p>
    <w:p w:rsidR="00905540" w:rsidRDefault="00905540" w:rsidP="00905540">
      <w:pPr>
        <w:autoSpaceDE w:val="0"/>
        <w:autoSpaceDN w:val="0"/>
        <w:adjustRightInd w:val="0"/>
        <w:spacing w:after="0" w:line="240" w:lineRule="auto"/>
        <w:jc w:val="center"/>
        <w:rPr>
          <w:rFonts w:ascii="Arial" w:hAnsi="Arial" w:cs="Arial"/>
          <w:b/>
          <w:sz w:val="24"/>
          <w:szCs w:val="24"/>
        </w:rPr>
      </w:pPr>
    </w:p>
    <w:p w:rsidR="000D6BD3" w:rsidRDefault="00EE5598" w:rsidP="008772B6">
      <w:pPr>
        <w:autoSpaceDE w:val="0"/>
        <w:autoSpaceDN w:val="0"/>
        <w:adjustRightInd w:val="0"/>
        <w:spacing w:after="0" w:line="240" w:lineRule="auto"/>
        <w:ind w:left="-851"/>
        <w:jc w:val="both"/>
        <w:rPr>
          <w:rFonts w:ascii="Arial" w:hAnsi="Arial" w:cs="Arial"/>
          <w:color w:val="000000"/>
          <w:sz w:val="28"/>
          <w:szCs w:val="28"/>
        </w:rPr>
      </w:pPr>
      <w:r>
        <w:rPr>
          <w:rFonts w:ascii="Arial" w:hAnsi="Arial" w:cs="Arial"/>
          <w:color w:val="000000"/>
          <w:sz w:val="28"/>
          <w:szCs w:val="28"/>
        </w:rPr>
        <w:t xml:space="preserve">       </w:t>
      </w:r>
    </w:p>
    <w:p w:rsidR="000D6BD3" w:rsidRDefault="000D6BD3" w:rsidP="008772B6">
      <w:pPr>
        <w:autoSpaceDE w:val="0"/>
        <w:autoSpaceDN w:val="0"/>
        <w:adjustRightInd w:val="0"/>
        <w:spacing w:after="0" w:line="240" w:lineRule="auto"/>
        <w:ind w:left="-851"/>
        <w:jc w:val="both"/>
        <w:rPr>
          <w:rFonts w:ascii="Arial" w:hAnsi="Arial" w:cs="Arial"/>
          <w:color w:val="000000"/>
          <w:sz w:val="28"/>
          <w:szCs w:val="28"/>
        </w:rPr>
      </w:pPr>
    </w:p>
    <w:p w:rsidR="000D6BD3" w:rsidRDefault="000D6BD3" w:rsidP="008772B6">
      <w:pPr>
        <w:autoSpaceDE w:val="0"/>
        <w:autoSpaceDN w:val="0"/>
        <w:adjustRightInd w:val="0"/>
        <w:spacing w:after="0" w:line="240" w:lineRule="auto"/>
        <w:ind w:left="-851"/>
        <w:jc w:val="both"/>
        <w:rPr>
          <w:rFonts w:ascii="Arial" w:hAnsi="Arial" w:cs="Arial"/>
          <w:color w:val="000000"/>
          <w:sz w:val="28"/>
          <w:szCs w:val="28"/>
        </w:rPr>
      </w:pPr>
    </w:p>
    <w:p w:rsidR="00905540" w:rsidRPr="009A46A7" w:rsidRDefault="000D6BD3" w:rsidP="008772B6">
      <w:pPr>
        <w:autoSpaceDE w:val="0"/>
        <w:autoSpaceDN w:val="0"/>
        <w:adjustRightInd w:val="0"/>
        <w:spacing w:after="0" w:line="240" w:lineRule="auto"/>
        <w:ind w:left="-851"/>
        <w:jc w:val="both"/>
        <w:rPr>
          <w:rFonts w:ascii="Arial" w:hAnsi="Arial" w:cs="Arial"/>
          <w:color w:val="000000"/>
          <w:sz w:val="28"/>
          <w:szCs w:val="28"/>
        </w:rPr>
      </w:pPr>
      <w:r>
        <w:rPr>
          <w:rFonts w:ascii="Arial" w:hAnsi="Arial" w:cs="Arial"/>
          <w:color w:val="000000"/>
          <w:sz w:val="28"/>
          <w:szCs w:val="28"/>
        </w:rPr>
        <w:t xml:space="preserve">        </w:t>
      </w:r>
      <w:r w:rsidR="00924225" w:rsidRPr="009A46A7">
        <w:rPr>
          <w:rFonts w:ascii="Arial" w:hAnsi="Arial" w:cs="Arial"/>
          <w:color w:val="000000"/>
          <w:sz w:val="28"/>
          <w:szCs w:val="28"/>
        </w:rPr>
        <w:t>BIENVENIDO A LA UNIDAD</w:t>
      </w:r>
    </w:p>
    <w:p w:rsidR="00DB1F39" w:rsidRPr="00924225" w:rsidRDefault="00DB1F39" w:rsidP="008772B6">
      <w:pPr>
        <w:autoSpaceDE w:val="0"/>
        <w:autoSpaceDN w:val="0"/>
        <w:adjustRightInd w:val="0"/>
        <w:spacing w:after="0" w:line="240" w:lineRule="auto"/>
        <w:ind w:left="-851"/>
        <w:jc w:val="both"/>
        <w:rPr>
          <w:rFonts w:ascii="Arial" w:hAnsi="Arial" w:cs="Arial"/>
          <w:color w:val="000000"/>
          <w:sz w:val="24"/>
          <w:szCs w:val="24"/>
        </w:rPr>
      </w:pPr>
    </w:p>
    <w:p w:rsidR="00905540" w:rsidRDefault="00905540" w:rsidP="00EE5598">
      <w:pPr>
        <w:autoSpaceDE w:val="0"/>
        <w:autoSpaceDN w:val="0"/>
        <w:adjustRightInd w:val="0"/>
        <w:spacing w:after="0" w:line="240" w:lineRule="auto"/>
        <w:ind w:left="-284" w:right="-284"/>
        <w:jc w:val="both"/>
        <w:rPr>
          <w:rFonts w:ascii="Arial" w:hAnsi="Arial" w:cs="Arial"/>
          <w:color w:val="000000"/>
          <w:sz w:val="24"/>
          <w:szCs w:val="24"/>
        </w:rPr>
      </w:pPr>
      <w:r w:rsidRPr="00924225">
        <w:rPr>
          <w:rFonts w:ascii="Arial" w:hAnsi="Arial" w:cs="Arial"/>
          <w:color w:val="000000"/>
          <w:sz w:val="24"/>
          <w:szCs w:val="24"/>
        </w:rPr>
        <w:t>El personal de nueva incorporación será recibido por el responsable de la misma</w:t>
      </w:r>
      <w:r w:rsidR="00BA13B6">
        <w:rPr>
          <w:rFonts w:ascii="Arial" w:hAnsi="Arial" w:cs="Arial"/>
          <w:color w:val="000000"/>
          <w:sz w:val="24"/>
          <w:szCs w:val="24"/>
        </w:rPr>
        <w:t xml:space="preserve"> que le facilitará s</w:t>
      </w:r>
      <w:r w:rsidRPr="00924225">
        <w:rPr>
          <w:rFonts w:ascii="Arial" w:hAnsi="Arial" w:cs="Arial"/>
          <w:color w:val="000000"/>
          <w:sz w:val="24"/>
          <w:szCs w:val="24"/>
        </w:rPr>
        <w:t>u turno y</w:t>
      </w:r>
      <w:r w:rsidR="00924225">
        <w:rPr>
          <w:rFonts w:ascii="Arial" w:hAnsi="Arial" w:cs="Arial"/>
          <w:color w:val="000000"/>
          <w:sz w:val="24"/>
          <w:szCs w:val="24"/>
        </w:rPr>
        <w:t xml:space="preserve"> </w:t>
      </w:r>
      <w:r w:rsidRPr="00924225">
        <w:rPr>
          <w:rFonts w:ascii="Arial" w:hAnsi="Arial" w:cs="Arial"/>
          <w:color w:val="000000"/>
          <w:sz w:val="24"/>
          <w:szCs w:val="24"/>
        </w:rPr>
        <w:t>horarios de trabajo. A continuación se tramitarán las claves de acceso al sistema informático.</w:t>
      </w:r>
    </w:p>
    <w:p w:rsidR="008772B6" w:rsidRDefault="008772B6" w:rsidP="00EE5598">
      <w:pPr>
        <w:autoSpaceDE w:val="0"/>
        <w:autoSpaceDN w:val="0"/>
        <w:adjustRightInd w:val="0"/>
        <w:spacing w:after="0" w:line="240" w:lineRule="auto"/>
        <w:ind w:left="-284" w:right="-284"/>
        <w:jc w:val="both"/>
        <w:rPr>
          <w:rFonts w:ascii="Arial" w:hAnsi="Arial" w:cs="Arial"/>
          <w:color w:val="000000"/>
          <w:sz w:val="24"/>
          <w:szCs w:val="24"/>
        </w:rPr>
      </w:pPr>
    </w:p>
    <w:p w:rsidR="008772B6" w:rsidRPr="00924225" w:rsidRDefault="008772B6" w:rsidP="00EE5598">
      <w:pPr>
        <w:autoSpaceDE w:val="0"/>
        <w:autoSpaceDN w:val="0"/>
        <w:adjustRightInd w:val="0"/>
        <w:spacing w:after="0" w:line="240" w:lineRule="auto"/>
        <w:ind w:left="-284" w:right="-284"/>
        <w:jc w:val="both"/>
        <w:rPr>
          <w:rFonts w:ascii="Arial" w:hAnsi="Arial" w:cs="Arial"/>
          <w:color w:val="000000"/>
          <w:sz w:val="24"/>
          <w:szCs w:val="24"/>
        </w:rPr>
      </w:pPr>
      <w:r w:rsidRPr="00924225">
        <w:rPr>
          <w:rFonts w:ascii="Arial" w:hAnsi="Arial" w:cs="Arial"/>
          <w:color w:val="000000"/>
          <w:sz w:val="24"/>
          <w:szCs w:val="24"/>
        </w:rPr>
        <w:t>El hospital cuenta con una red de telefonía interna para los teléfonos del centro y móviles corporativos. EL</w:t>
      </w:r>
      <w:r>
        <w:rPr>
          <w:rFonts w:ascii="Arial" w:hAnsi="Arial" w:cs="Arial"/>
          <w:color w:val="000000"/>
          <w:sz w:val="24"/>
          <w:szCs w:val="24"/>
        </w:rPr>
        <w:t xml:space="preserve"> </w:t>
      </w:r>
      <w:r w:rsidRPr="00924225">
        <w:rPr>
          <w:rFonts w:ascii="Arial" w:hAnsi="Arial" w:cs="Arial"/>
          <w:color w:val="000000"/>
          <w:sz w:val="24"/>
          <w:szCs w:val="24"/>
        </w:rPr>
        <w:t xml:space="preserve">teléfono del cargo intermedio </w:t>
      </w:r>
      <w:r>
        <w:rPr>
          <w:rFonts w:ascii="Arial" w:hAnsi="Arial" w:cs="Arial"/>
          <w:color w:val="000000"/>
          <w:sz w:val="24"/>
          <w:szCs w:val="24"/>
        </w:rPr>
        <w:t>está disponible hasta las 15 h (información en corcho de la Unidad)</w:t>
      </w:r>
    </w:p>
    <w:p w:rsidR="008772B6" w:rsidRDefault="008772B6" w:rsidP="00EE5598">
      <w:pPr>
        <w:autoSpaceDE w:val="0"/>
        <w:autoSpaceDN w:val="0"/>
        <w:adjustRightInd w:val="0"/>
        <w:spacing w:after="0" w:line="240" w:lineRule="auto"/>
        <w:ind w:left="-284" w:right="-284"/>
        <w:jc w:val="both"/>
        <w:rPr>
          <w:rFonts w:ascii="Arial" w:hAnsi="Arial" w:cs="Arial"/>
          <w:color w:val="000000"/>
          <w:sz w:val="24"/>
          <w:szCs w:val="24"/>
        </w:rPr>
      </w:pPr>
      <w:r w:rsidRPr="00924225">
        <w:rPr>
          <w:rFonts w:ascii="Arial" w:hAnsi="Arial" w:cs="Arial"/>
          <w:color w:val="000000"/>
          <w:sz w:val="24"/>
          <w:szCs w:val="24"/>
        </w:rPr>
        <w:t>En la página W</w:t>
      </w:r>
      <w:r>
        <w:rPr>
          <w:rFonts w:ascii="Arial" w:hAnsi="Arial" w:cs="Arial"/>
          <w:color w:val="000000"/>
          <w:sz w:val="24"/>
          <w:szCs w:val="24"/>
        </w:rPr>
        <w:t>eb del Hospital (profesionales)</w:t>
      </w:r>
      <w:r w:rsidRPr="00924225">
        <w:rPr>
          <w:rFonts w:ascii="Arial" w:hAnsi="Arial" w:cs="Arial"/>
          <w:color w:val="000000"/>
          <w:sz w:val="24"/>
          <w:szCs w:val="24"/>
        </w:rPr>
        <w:t>,</w:t>
      </w:r>
      <w:r>
        <w:rPr>
          <w:rFonts w:ascii="Arial" w:hAnsi="Arial" w:cs="Arial"/>
          <w:color w:val="000000"/>
          <w:sz w:val="24"/>
          <w:szCs w:val="24"/>
        </w:rPr>
        <w:t xml:space="preserve"> </w:t>
      </w:r>
      <w:r w:rsidRPr="00924225">
        <w:rPr>
          <w:rFonts w:ascii="Arial" w:hAnsi="Arial" w:cs="Arial"/>
          <w:color w:val="000000"/>
          <w:sz w:val="24"/>
          <w:szCs w:val="24"/>
        </w:rPr>
        <w:t>podrá encontrar toda la información que necesite sobre</w:t>
      </w:r>
      <w:r>
        <w:rPr>
          <w:rFonts w:ascii="Arial" w:hAnsi="Arial" w:cs="Arial"/>
          <w:color w:val="000000"/>
          <w:sz w:val="24"/>
          <w:szCs w:val="24"/>
        </w:rPr>
        <w:t xml:space="preserve"> </w:t>
      </w:r>
      <w:r w:rsidRPr="00924225">
        <w:rPr>
          <w:rFonts w:ascii="Arial" w:hAnsi="Arial" w:cs="Arial"/>
          <w:color w:val="000000"/>
          <w:sz w:val="24"/>
          <w:szCs w:val="24"/>
        </w:rPr>
        <w:t>Prevención de riesgos laborales, Unidad de formación, Recursos Humanos, Gestión económica, Biblioteca,</w:t>
      </w:r>
      <w:r>
        <w:rPr>
          <w:rFonts w:ascii="Arial" w:hAnsi="Arial" w:cs="Arial"/>
          <w:color w:val="000000"/>
          <w:sz w:val="24"/>
          <w:szCs w:val="24"/>
        </w:rPr>
        <w:t xml:space="preserve"> </w:t>
      </w:r>
      <w:r w:rsidRPr="00924225">
        <w:rPr>
          <w:rFonts w:ascii="Arial" w:hAnsi="Arial" w:cs="Arial"/>
          <w:color w:val="000000"/>
          <w:sz w:val="24"/>
          <w:szCs w:val="24"/>
        </w:rPr>
        <w:t>Teléfonos,</w:t>
      </w:r>
      <w:r>
        <w:rPr>
          <w:rFonts w:ascii="Arial" w:hAnsi="Arial" w:cs="Arial"/>
          <w:color w:val="000000"/>
          <w:sz w:val="24"/>
          <w:szCs w:val="24"/>
        </w:rPr>
        <w:t xml:space="preserve"> </w:t>
      </w:r>
      <w:r w:rsidRPr="00924225">
        <w:rPr>
          <w:rFonts w:ascii="Arial" w:hAnsi="Arial" w:cs="Arial"/>
          <w:color w:val="000000"/>
          <w:sz w:val="24"/>
          <w:szCs w:val="24"/>
        </w:rPr>
        <w:t>etc.)</w:t>
      </w:r>
      <w:r>
        <w:rPr>
          <w:rFonts w:ascii="Arial" w:hAnsi="Arial" w:cs="Arial"/>
          <w:color w:val="000000"/>
          <w:sz w:val="24"/>
          <w:szCs w:val="24"/>
        </w:rPr>
        <w:t>.</w:t>
      </w:r>
      <w:r w:rsidRPr="00924225">
        <w:rPr>
          <w:rFonts w:ascii="Arial" w:hAnsi="Arial" w:cs="Arial"/>
          <w:color w:val="000000"/>
          <w:sz w:val="24"/>
          <w:szCs w:val="24"/>
        </w:rPr>
        <w:t>Podrá acceder también a información sobre los sistemas informáticos internos. Le</w:t>
      </w:r>
      <w:r>
        <w:rPr>
          <w:rFonts w:ascii="Arial" w:hAnsi="Arial" w:cs="Arial"/>
          <w:color w:val="000000"/>
          <w:sz w:val="24"/>
          <w:szCs w:val="24"/>
        </w:rPr>
        <w:t xml:space="preserve"> </w:t>
      </w:r>
      <w:r w:rsidRPr="00924225">
        <w:rPr>
          <w:rFonts w:ascii="Arial" w:hAnsi="Arial" w:cs="Arial"/>
          <w:color w:val="000000"/>
          <w:sz w:val="24"/>
          <w:szCs w:val="24"/>
        </w:rPr>
        <w:t>recomendamos acceda con frecuencia a dicha página web en la que encontrara toda la información sobre el</w:t>
      </w:r>
      <w:r w:rsidR="00BA13B6">
        <w:rPr>
          <w:rFonts w:ascii="Arial" w:hAnsi="Arial" w:cs="Arial"/>
          <w:color w:val="000000"/>
          <w:sz w:val="24"/>
          <w:szCs w:val="24"/>
        </w:rPr>
        <w:t xml:space="preserve"> </w:t>
      </w:r>
      <w:r w:rsidRPr="00924225">
        <w:rPr>
          <w:rFonts w:ascii="Arial" w:hAnsi="Arial" w:cs="Arial"/>
          <w:color w:val="000000"/>
          <w:sz w:val="24"/>
          <w:szCs w:val="24"/>
        </w:rPr>
        <w:t>Hospital.</w:t>
      </w:r>
      <w:r>
        <w:rPr>
          <w:rFonts w:ascii="Arial" w:hAnsi="Arial" w:cs="Arial"/>
          <w:color w:val="000000"/>
          <w:sz w:val="24"/>
          <w:szCs w:val="24"/>
        </w:rPr>
        <w:t xml:space="preserve"> </w:t>
      </w:r>
      <w:r w:rsidRPr="00924225">
        <w:rPr>
          <w:rFonts w:ascii="Arial" w:hAnsi="Arial" w:cs="Arial"/>
          <w:color w:val="000000"/>
          <w:sz w:val="24"/>
          <w:szCs w:val="24"/>
        </w:rPr>
        <w:t>(Accesi</w:t>
      </w:r>
      <w:r>
        <w:rPr>
          <w:rFonts w:ascii="Arial" w:hAnsi="Arial" w:cs="Arial"/>
          <w:color w:val="000000"/>
          <w:sz w:val="24"/>
          <w:szCs w:val="24"/>
        </w:rPr>
        <w:t>ble también desde el domicilio)</w:t>
      </w:r>
    </w:p>
    <w:p w:rsidR="008772B6" w:rsidRDefault="008772B6" w:rsidP="00EE5598">
      <w:pPr>
        <w:autoSpaceDE w:val="0"/>
        <w:autoSpaceDN w:val="0"/>
        <w:adjustRightInd w:val="0"/>
        <w:spacing w:after="0" w:line="240" w:lineRule="auto"/>
        <w:ind w:left="-284" w:right="-284"/>
        <w:jc w:val="both"/>
        <w:rPr>
          <w:rFonts w:ascii="Arial" w:hAnsi="Arial" w:cs="Arial"/>
          <w:color w:val="000000"/>
          <w:sz w:val="24"/>
          <w:szCs w:val="24"/>
        </w:rPr>
      </w:pPr>
    </w:p>
    <w:p w:rsidR="00924225" w:rsidRPr="00924225" w:rsidRDefault="00924225" w:rsidP="00EE5598">
      <w:pPr>
        <w:autoSpaceDE w:val="0"/>
        <w:autoSpaceDN w:val="0"/>
        <w:adjustRightInd w:val="0"/>
        <w:spacing w:after="0" w:line="240" w:lineRule="auto"/>
        <w:ind w:left="-284" w:right="-284"/>
        <w:jc w:val="both"/>
        <w:rPr>
          <w:rFonts w:ascii="Arial" w:hAnsi="Arial" w:cs="Arial"/>
          <w:color w:val="000000"/>
          <w:sz w:val="24"/>
          <w:szCs w:val="24"/>
        </w:rPr>
      </w:pPr>
    </w:p>
    <w:p w:rsidR="00905540" w:rsidRPr="009A46A7" w:rsidRDefault="00905540" w:rsidP="00EE5598">
      <w:pPr>
        <w:autoSpaceDE w:val="0"/>
        <w:autoSpaceDN w:val="0"/>
        <w:adjustRightInd w:val="0"/>
        <w:spacing w:after="0" w:line="240" w:lineRule="auto"/>
        <w:ind w:left="-284" w:right="-284"/>
        <w:jc w:val="both"/>
        <w:rPr>
          <w:rFonts w:ascii="Arial" w:hAnsi="Arial" w:cs="Arial"/>
          <w:color w:val="000000"/>
          <w:sz w:val="28"/>
          <w:szCs w:val="28"/>
        </w:rPr>
      </w:pPr>
      <w:r w:rsidRPr="009A46A7">
        <w:rPr>
          <w:rFonts w:ascii="Arial" w:hAnsi="Arial" w:cs="Arial"/>
          <w:color w:val="000000"/>
          <w:sz w:val="28"/>
          <w:szCs w:val="28"/>
        </w:rPr>
        <w:t>IDENTIFICACIÓN DE LOS PROFESIO</w:t>
      </w:r>
      <w:r w:rsidR="00924225" w:rsidRPr="009A46A7">
        <w:rPr>
          <w:rFonts w:ascii="Arial" w:hAnsi="Arial" w:cs="Arial"/>
          <w:color w:val="000000"/>
          <w:sz w:val="28"/>
          <w:szCs w:val="28"/>
        </w:rPr>
        <w:t>NALES</w:t>
      </w:r>
    </w:p>
    <w:p w:rsidR="00DB1F39" w:rsidRPr="00924225" w:rsidRDefault="00DB1F39" w:rsidP="00EE5598">
      <w:pPr>
        <w:autoSpaceDE w:val="0"/>
        <w:autoSpaceDN w:val="0"/>
        <w:adjustRightInd w:val="0"/>
        <w:spacing w:after="0" w:line="240" w:lineRule="auto"/>
        <w:ind w:left="-284" w:right="-284"/>
        <w:jc w:val="both"/>
        <w:rPr>
          <w:rFonts w:ascii="Arial" w:hAnsi="Arial" w:cs="Arial"/>
          <w:color w:val="000000"/>
          <w:sz w:val="24"/>
          <w:szCs w:val="24"/>
        </w:rPr>
      </w:pPr>
    </w:p>
    <w:p w:rsidR="00905540" w:rsidRDefault="00905540" w:rsidP="00EE5598">
      <w:pPr>
        <w:autoSpaceDE w:val="0"/>
        <w:autoSpaceDN w:val="0"/>
        <w:adjustRightInd w:val="0"/>
        <w:spacing w:after="0" w:line="240" w:lineRule="auto"/>
        <w:ind w:left="-284" w:right="-284"/>
        <w:jc w:val="both"/>
        <w:rPr>
          <w:rFonts w:ascii="Arial" w:hAnsi="Arial" w:cs="Arial"/>
          <w:color w:val="000000"/>
          <w:sz w:val="24"/>
          <w:szCs w:val="24"/>
        </w:rPr>
      </w:pPr>
      <w:r w:rsidRPr="00924225">
        <w:rPr>
          <w:rFonts w:ascii="Arial" w:hAnsi="Arial" w:cs="Arial"/>
          <w:color w:val="000000"/>
          <w:sz w:val="24"/>
          <w:szCs w:val="24"/>
        </w:rPr>
        <w:t>La Ley de Salud de Andalucía (Ley 2/1998, de 15 junio), reconoce el derecho que tienen los ciudadanos a</w:t>
      </w:r>
      <w:r w:rsidR="00924225">
        <w:rPr>
          <w:rFonts w:ascii="Arial" w:hAnsi="Arial" w:cs="Arial"/>
          <w:color w:val="000000"/>
          <w:sz w:val="24"/>
          <w:szCs w:val="24"/>
        </w:rPr>
        <w:t xml:space="preserve"> </w:t>
      </w:r>
      <w:r w:rsidRPr="00924225">
        <w:rPr>
          <w:rFonts w:ascii="Arial" w:hAnsi="Arial" w:cs="Arial"/>
          <w:color w:val="000000"/>
          <w:sz w:val="24"/>
          <w:szCs w:val="24"/>
        </w:rPr>
        <w:t>conocer el nombre de las personas que le atienden. Para hacer efectivo este derecho y de acuerdo al Estatuto</w:t>
      </w:r>
      <w:r w:rsidR="00924225">
        <w:rPr>
          <w:rFonts w:ascii="Arial" w:hAnsi="Arial" w:cs="Arial"/>
          <w:color w:val="000000"/>
          <w:sz w:val="24"/>
          <w:szCs w:val="24"/>
        </w:rPr>
        <w:t xml:space="preserve"> </w:t>
      </w:r>
      <w:r w:rsidRPr="00924225">
        <w:rPr>
          <w:rFonts w:ascii="Arial" w:hAnsi="Arial" w:cs="Arial"/>
          <w:color w:val="000000"/>
          <w:sz w:val="24"/>
          <w:szCs w:val="24"/>
        </w:rPr>
        <w:t>Marco de personal estatutario de los servicios de salud, estás obligado a permanecer identificado en todo</w:t>
      </w:r>
      <w:r w:rsidR="00924225">
        <w:rPr>
          <w:rFonts w:ascii="Arial" w:hAnsi="Arial" w:cs="Arial"/>
          <w:color w:val="000000"/>
          <w:sz w:val="24"/>
          <w:szCs w:val="24"/>
        </w:rPr>
        <w:t xml:space="preserve"> </w:t>
      </w:r>
      <w:r w:rsidRPr="00924225">
        <w:rPr>
          <w:rFonts w:ascii="Arial" w:hAnsi="Arial" w:cs="Arial"/>
          <w:color w:val="000000"/>
          <w:sz w:val="24"/>
          <w:szCs w:val="24"/>
        </w:rPr>
        <w:t>momento durante tu jornada laboral portando la tarjeta personal identificativa que te será facilitada en el</w:t>
      </w:r>
      <w:r w:rsidR="00924225">
        <w:rPr>
          <w:rFonts w:ascii="Arial" w:hAnsi="Arial" w:cs="Arial"/>
          <w:color w:val="000000"/>
          <w:sz w:val="24"/>
          <w:szCs w:val="24"/>
        </w:rPr>
        <w:t xml:space="preserve"> </w:t>
      </w:r>
      <w:r w:rsidRPr="00924225">
        <w:rPr>
          <w:rFonts w:ascii="Arial" w:hAnsi="Arial" w:cs="Arial"/>
          <w:color w:val="000000"/>
          <w:sz w:val="24"/>
          <w:szCs w:val="24"/>
        </w:rPr>
        <w:t>momento de tu incorporación en la Unidad de Atención al Profesional.</w:t>
      </w:r>
    </w:p>
    <w:p w:rsidR="00924225" w:rsidRPr="00924225" w:rsidRDefault="00924225" w:rsidP="00EE5598">
      <w:pPr>
        <w:autoSpaceDE w:val="0"/>
        <w:autoSpaceDN w:val="0"/>
        <w:adjustRightInd w:val="0"/>
        <w:spacing w:after="0" w:line="240" w:lineRule="auto"/>
        <w:ind w:left="-284" w:right="-284"/>
        <w:rPr>
          <w:rFonts w:ascii="Arial" w:hAnsi="Arial" w:cs="Arial"/>
          <w:color w:val="000000"/>
          <w:sz w:val="24"/>
          <w:szCs w:val="24"/>
        </w:rPr>
      </w:pPr>
    </w:p>
    <w:p w:rsidR="00905540" w:rsidRPr="009A46A7" w:rsidRDefault="00905540" w:rsidP="00EE5598">
      <w:pPr>
        <w:autoSpaceDE w:val="0"/>
        <w:autoSpaceDN w:val="0"/>
        <w:adjustRightInd w:val="0"/>
        <w:spacing w:after="0" w:line="240" w:lineRule="auto"/>
        <w:ind w:left="-284" w:right="-284"/>
        <w:rPr>
          <w:rFonts w:ascii="Arial" w:hAnsi="Arial" w:cs="Arial"/>
          <w:color w:val="000000"/>
          <w:sz w:val="28"/>
          <w:szCs w:val="28"/>
        </w:rPr>
      </w:pPr>
      <w:r w:rsidRPr="009A46A7">
        <w:rPr>
          <w:rFonts w:ascii="Arial" w:hAnsi="Arial" w:cs="Arial"/>
          <w:color w:val="000000"/>
          <w:sz w:val="28"/>
          <w:szCs w:val="28"/>
        </w:rPr>
        <w:t>UNIFORMIDAD</w:t>
      </w:r>
    </w:p>
    <w:p w:rsidR="00DB1F39" w:rsidRPr="00924225" w:rsidRDefault="00DB1F39" w:rsidP="00EE5598">
      <w:pPr>
        <w:autoSpaceDE w:val="0"/>
        <w:autoSpaceDN w:val="0"/>
        <w:adjustRightInd w:val="0"/>
        <w:spacing w:after="0" w:line="240" w:lineRule="auto"/>
        <w:ind w:left="-284" w:right="-284"/>
        <w:rPr>
          <w:rFonts w:ascii="Arial" w:hAnsi="Arial" w:cs="Arial"/>
          <w:color w:val="000000"/>
          <w:sz w:val="24"/>
          <w:szCs w:val="24"/>
        </w:rPr>
      </w:pPr>
    </w:p>
    <w:p w:rsidR="00905540" w:rsidRDefault="00905540" w:rsidP="00EE5598">
      <w:pPr>
        <w:autoSpaceDE w:val="0"/>
        <w:autoSpaceDN w:val="0"/>
        <w:adjustRightInd w:val="0"/>
        <w:spacing w:after="0" w:line="240" w:lineRule="auto"/>
        <w:ind w:left="-284" w:right="-284"/>
        <w:jc w:val="both"/>
        <w:rPr>
          <w:rFonts w:ascii="Arial" w:hAnsi="Arial" w:cs="Arial"/>
          <w:color w:val="000000"/>
          <w:sz w:val="24"/>
          <w:szCs w:val="24"/>
        </w:rPr>
      </w:pPr>
      <w:r w:rsidRPr="00924225">
        <w:rPr>
          <w:rFonts w:ascii="Arial" w:hAnsi="Arial" w:cs="Arial"/>
          <w:color w:val="000000"/>
          <w:sz w:val="24"/>
          <w:szCs w:val="24"/>
        </w:rPr>
        <w:t xml:space="preserve">En todo momento durante el transcurso de la jornada laboral, </w:t>
      </w:r>
      <w:r w:rsidR="00924225">
        <w:rPr>
          <w:rFonts w:ascii="Arial" w:hAnsi="Arial" w:cs="Arial"/>
          <w:color w:val="000000"/>
          <w:sz w:val="24"/>
          <w:szCs w:val="24"/>
        </w:rPr>
        <w:t>el personal deberá</w:t>
      </w:r>
      <w:r w:rsidRPr="00924225">
        <w:rPr>
          <w:rFonts w:ascii="Arial" w:hAnsi="Arial" w:cs="Arial"/>
          <w:color w:val="000000"/>
          <w:sz w:val="24"/>
          <w:szCs w:val="24"/>
        </w:rPr>
        <w:t xml:space="preserve"> permanecer debidamente uniformado</w:t>
      </w:r>
      <w:r w:rsidR="00924225">
        <w:rPr>
          <w:rFonts w:ascii="Arial" w:hAnsi="Arial" w:cs="Arial"/>
          <w:color w:val="000000"/>
          <w:sz w:val="24"/>
          <w:szCs w:val="24"/>
        </w:rPr>
        <w:t xml:space="preserve"> </w:t>
      </w:r>
      <w:r w:rsidRPr="00924225">
        <w:rPr>
          <w:rFonts w:ascii="Arial" w:hAnsi="Arial" w:cs="Arial"/>
          <w:color w:val="000000"/>
          <w:sz w:val="24"/>
          <w:szCs w:val="24"/>
        </w:rPr>
        <w:t xml:space="preserve">con el vestuario </w:t>
      </w:r>
      <w:r w:rsidR="00924225">
        <w:rPr>
          <w:rFonts w:ascii="Arial" w:hAnsi="Arial" w:cs="Arial"/>
          <w:color w:val="000000"/>
          <w:sz w:val="24"/>
          <w:szCs w:val="24"/>
        </w:rPr>
        <w:t>correspondiente a s</w:t>
      </w:r>
      <w:r w:rsidRPr="00924225">
        <w:rPr>
          <w:rFonts w:ascii="Arial" w:hAnsi="Arial" w:cs="Arial"/>
          <w:color w:val="000000"/>
          <w:sz w:val="24"/>
          <w:szCs w:val="24"/>
        </w:rPr>
        <w:t>u categoría y lugar de adscripción.</w:t>
      </w:r>
    </w:p>
    <w:p w:rsidR="00924225" w:rsidRPr="00924225" w:rsidRDefault="00924225" w:rsidP="00EE5598">
      <w:pPr>
        <w:autoSpaceDE w:val="0"/>
        <w:autoSpaceDN w:val="0"/>
        <w:adjustRightInd w:val="0"/>
        <w:spacing w:after="0" w:line="240" w:lineRule="auto"/>
        <w:ind w:left="-284" w:right="-284"/>
        <w:rPr>
          <w:rFonts w:ascii="Arial" w:hAnsi="Arial" w:cs="Arial"/>
          <w:color w:val="000000"/>
          <w:sz w:val="24"/>
          <w:szCs w:val="24"/>
        </w:rPr>
      </w:pPr>
    </w:p>
    <w:p w:rsidR="00905540" w:rsidRPr="009A46A7" w:rsidRDefault="00905540" w:rsidP="00EE5598">
      <w:pPr>
        <w:autoSpaceDE w:val="0"/>
        <w:autoSpaceDN w:val="0"/>
        <w:adjustRightInd w:val="0"/>
        <w:spacing w:after="0" w:line="240" w:lineRule="auto"/>
        <w:ind w:left="-284" w:right="-284"/>
        <w:jc w:val="both"/>
        <w:rPr>
          <w:rFonts w:ascii="Arial" w:hAnsi="Arial" w:cs="Arial"/>
          <w:color w:val="000000"/>
          <w:sz w:val="28"/>
          <w:szCs w:val="28"/>
        </w:rPr>
      </w:pPr>
      <w:r w:rsidRPr="009A46A7">
        <w:rPr>
          <w:rFonts w:ascii="Arial" w:hAnsi="Arial" w:cs="Arial"/>
          <w:color w:val="000000"/>
          <w:sz w:val="28"/>
          <w:szCs w:val="28"/>
        </w:rPr>
        <w:t>RIESGOS LABORALES</w:t>
      </w:r>
    </w:p>
    <w:p w:rsidR="00DB1F39" w:rsidRPr="00924225" w:rsidRDefault="00DB1F39" w:rsidP="00EE5598">
      <w:pPr>
        <w:autoSpaceDE w:val="0"/>
        <w:autoSpaceDN w:val="0"/>
        <w:adjustRightInd w:val="0"/>
        <w:spacing w:after="0" w:line="240" w:lineRule="auto"/>
        <w:ind w:left="-284" w:right="-284"/>
        <w:jc w:val="both"/>
        <w:rPr>
          <w:rFonts w:ascii="Arial" w:hAnsi="Arial" w:cs="Arial"/>
          <w:color w:val="000000"/>
          <w:sz w:val="24"/>
          <w:szCs w:val="24"/>
        </w:rPr>
      </w:pPr>
    </w:p>
    <w:p w:rsidR="00905540" w:rsidRPr="00924225" w:rsidRDefault="00905540" w:rsidP="00EE5598">
      <w:pPr>
        <w:autoSpaceDE w:val="0"/>
        <w:autoSpaceDN w:val="0"/>
        <w:adjustRightInd w:val="0"/>
        <w:spacing w:after="0" w:line="240" w:lineRule="auto"/>
        <w:ind w:left="-284" w:right="-284"/>
        <w:jc w:val="both"/>
        <w:rPr>
          <w:rFonts w:ascii="Arial" w:hAnsi="Arial" w:cs="Arial"/>
          <w:color w:val="000000"/>
          <w:sz w:val="24"/>
          <w:szCs w:val="24"/>
        </w:rPr>
      </w:pPr>
      <w:r w:rsidRPr="00924225">
        <w:rPr>
          <w:rFonts w:ascii="Arial" w:hAnsi="Arial" w:cs="Arial"/>
          <w:color w:val="000000"/>
          <w:sz w:val="24"/>
          <w:szCs w:val="24"/>
        </w:rPr>
        <w:t>¿Qué hacer si sufre un accidente de trabajo?</w:t>
      </w:r>
    </w:p>
    <w:p w:rsidR="00905540" w:rsidRDefault="00905540" w:rsidP="00EE5598">
      <w:pPr>
        <w:autoSpaceDE w:val="0"/>
        <w:autoSpaceDN w:val="0"/>
        <w:adjustRightInd w:val="0"/>
        <w:spacing w:after="0" w:line="240" w:lineRule="auto"/>
        <w:ind w:left="-284" w:right="-284"/>
        <w:jc w:val="both"/>
        <w:rPr>
          <w:rFonts w:ascii="Arial" w:hAnsi="Arial" w:cs="Arial"/>
          <w:color w:val="000000"/>
          <w:sz w:val="24"/>
          <w:szCs w:val="24"/>
        </w:rPr>
      </w:pPr>
      <w:r w:rsidRPr="00924225">
        <w:rPr>
          <w:rFonts w:ascii="Arial" w:hAnsi="Arial" w:cs="Arial"/>
          <w:color w:val="000000"/>
          <w:sz w:val="24"/>
          <w:szCs w:val="24"/>
        </w:rPr>
        <w:t xml:space="preserve">Si </w:t>
      </w:r>
      <w:r w:rsidR="00924225">
        <w:rPr>
          <w:rFonts w:ascii="Arial" w:hAnsi="Arial" w:cs="Arial"/>
          <w:color w:val="000000"/>
          <w:sz w:val="24"/>
          <w:szCs w:val="24"/>
        </w:rPr>
        <w:t>se sufre un accidente de trabajo se debe comunicar</w:t>
      </w:r>
      <w:r w:rsidRPr="00924225">
        <w:rPr>
          <w:rFonts w:ascii="Arial" w:hAnsi="Arial" w:cs="Arial"/>
          <w:color w:val="000000"/>
          <w:sz w:val="24"/>
          <w:szCs w:val="24"/>
        </w:rPr>
        <w:t xml:space="preserve"> inmediatamente al mando intermedio del que dependa en</w:t>
      </w:r>
      <w:r w:rsidR="00924225">
        <w:rPr>
          <w:rFonts w:ascii="Arial" w:hAnsi="Arial" w:cs="Arial"/>
          <w:color w:val="000000"/>
          <w:sz w:val="24"/>
          <w:szCs w:val="24"/>
        </w:rPr>
        <w:t xml:space="preserve"> ese momento, el cual </w:t>
      </w:r>
      <w:r w:rsidRPr="00924225">
        <w:rPr>
          <w:rFonts w:ascii="Arial" w:hAnsi="Arial" w:cs="Arial"/>
          <w:color w:val="000000"/>
          <w:sz w:val="24"/>
          <w:szCs w:val="24"/>
        </w:rPr>
        <w:t xml:space="preserve"> asesorará en este proceso.</w:t>
      </w:r>
    </w:p>
    <w:p w:rsidR="00924225" w:rsidRPr="00924225" w:rsidRDefault="00924225" w:rsidP="00EE5598">
      <w:pPr>
        <w:autoSpaceDE w:val="0"/>
        <w:autoSpaceDN w:val="0"/>
        <w:adjustRightInd w:val="0"/>
        <w:spacing w:after="0" w:line="240" w:lineRule="auto"/>
        <w:ind w:left="-284" w:right="-284"/>
        <w:rPr>
          <w:rFonts w:ascii="Arial" w:hAnsi="Arial" w:cs="Arial"/>
          <w:color w:val="000000"/>
          <w:sz w:val="24"/>
          <w:szCs w:val="24"/>
        </w:rPr>
      </w:pPr>
    </w:p>
    <w:p w:rsidR="00905540" w:rsidRPr="009A46A7" w:rsidRDefault="008772B6" w:rsidP="00EE5598">
      <w:pPr>
        <w:autoSpaceDE w:val="0"/>
        <w:autoSpaceDN w:val="0"/>
        <w:adjustRightInd w:val="0"/>
        <w:spacing w:after="0" w:line="240" w:lineRule="auto"/>
        <w:ind w:left="-284" w:right="-284"/>
        <w:rPr>
          <w:rFonts w:ascii="Arial" w:hAnsi="Arial" w:cs="Arial"/>
          <w:color w:val="000000"/>
          <w:sz w:val="28"/>
          <w:szCs w:val="28"/>
        </w:rPr>
      </w:pPr>
      <w:r w:rsidRPr="009A46A7">
        <w:rPr>
          <w:rFonts w:ascii="Arial" w:hAnsi="Arial" w:cs="Arial"/>
          <w:color w:val="000000"/>
          <w:sz w:val="28"/>
          <w:szCs w:val="28"/>
        </w:rPr>
        <w:t>GESTIÓN DE RECLAMACIONES</w:t>
      </w:r>
    </w:p>
    <w:p w:rsidR="00DB1F39" w:rsidRPr="00924225" w:rsidRDefault="00DB1F39" w:rsidP="00EE5598">
      <w:pPr>
        <w:autoSpaceDE w:val="0"/>
        <w:autoSpaceDN w:val="0"/>
        <w:adjustRightInd w:val="0"/>
        <w:spacing w:after="0" w:line="240" w:lineRule="auto"/>
        <w:ind w:left="-284" w:right="-284"/>
        <w:rPr>
          <w:rFonts w:ascii="Arial" w:hAnsi="Arial" w:cs="Arial"/>
          <w:color w:val="000000"/>
          <w:sz w:val="24"/>
          <w:szCs w:val="24"/>
        </w:rPr>
      </w:pPr>
    </w:p>
    <w:p w:rsidR="00905540" w:rsidRDefault="00924225" w:rsidP="00EE5598">
      <w:pPr>
        <w:autoSpaceDE w:val="0"/>
        <w:autoSpaceDN w:val="0"/>
        <w:adjustRightInd w:val="0"/>
        <w:spacing w:after="0" w:line="240" w:lineRule="auto"/>
        <w:ind w:left="-284" w:right="-284"/>
        <w:jc w:val="both"/>
        <w:rPr>
          <w:rFonts w:ascii="Arial" w:hAnsi="Arial" w:cs="Arial"/>
          <w:color w:val="000000"/>
          <w:sz w:val="24"/>
          <w:szCs w:val="24"/>
        </w:rPr>
      </w:pPr>
      <w:r w:rsidRPr="00924225">
        <w:rPr>
          <w:rFonts w:ascii="Arial" w:hAnsi="Arial" w:cs="Arial"/>
          <w:color w:val="000000"/>
          <w:sz w:val="24"/>
          <w:szCs w:val="24"/>
        </w:rPr>
        <w:t>Manten</w:t>
      </w:r>
      <w:r>
        <w:rPr>
          <w:rFonts w:ascii="Arial" w:hAnsi="Arial" w:cs="Arial"/>
          <w:color w:val="000000"/>
          <w:sz w:val="24"/>
          <w:szCs w:val="24"/>
        </w:rPr>
        <w:t>dremos</w:t>
      </w:r>
      <w:r w:rsidR="00905540" w:rsidRPr="00924225">
        <w:rPr>
          <w:rFonts w:ascii="Arial" w:hAnsi="Arial" w:cs="Arial"/>
          <w:color w:val="000000"/>
          <w:sz w:val="24"/>
          <w:szCs w:val="24"/>
        </w:rPr>
        <w:t xml:space="preserve"> en todo momento la cortesía y las buenas maneras. Si</w:t>
      </w:r>
      <w:r>
        <w:rPr>
          <w:rFonts w:ascii="Arial" w:hAnsi="Arial" w:cs="Arial"/>
          <w:color w:val="000000"/>
          <w:sz w:val="24"/>
          <w:szCs w:val="24"/>
        </w:rPr>
        <w:t xml:space="preserve"> se puede, se</w:t>
      </w:r>
      <w:r w:rsidR="00905540" w:rsidRPr="00924225">
        <w:rPr>
          <w:rFonts w:ascii="Arial" w:hAnsi="Arial" w:cs="Arial"/>
          <w:color w:val="000000"/>
          <w:sz w:val="24"/>
          <w:szCs w:val="24"/>
        </w:rPr>
        <w:t xml:space="preserve"> res</w:t>
      </w:r>
      <w:r>
        <w:rPr>
          <w:rFonts w:ascii="Arial" w:hAnsi="Arial" w:cs="Arial"/>
          <w:color w:val="000000"/>
          <w:sz w:val="24"/>
          <w:szCs w:val="24"/>
        </w:rPr>
        <w:t xml:space="preserve">olverá </w:t>
      </w:r>
      <w:r w:rsidR="00905540" w:rsidRPr="00924225">
        <w:rPr>
          <w:rFonts w:ascii="Arial" w:hAnsi="Arial" w:cs="Arial"/>
          <w:color w:val="000000"/>
          <w:sz w:val="24"/>
          <w:szCs w:val="24"/>
        </w:rPr>
        <w:t>el problema en el momento, si</w:t>
      </w:r>
      <w:r>
        <w:rPr>
          <w:rFonts w:ascii="Arial" w:hAnsi="Arial" w:cs="Arial"/>
          <w:color w:val="000000"/>
          <w:sz w:val="24"/>
          <w:szCs w:val="24"/>
        </w:rPr>
        <w:t xml:space="preserve"> </w:t>
      </w:r>
      <w:r w:rsidR="00905540" w:rsidRPr="00924225">
        <w:rPr>
          <w:rFonts w:ascii="Arial" w:hAnsi="Arial" w:cs="Arial"/>
          <w:color w:val="000000"/>
          <w:sz w:val="24"/>
          <w:szCs w:val="24"/>
        </w:rPr>
        <w:t xml:space="preserve">no, </w:t>
      </w:r>
      <w:r>
        <w:rPr>
          <w:rFonts w:ascii="Arial" w:hAnsi="Arial" w:cs="Arial"/>
          <w:color w:val="000000"/>
          <w:sz w:val="24"/>
          <w:szCs w:val="24"/>
        </w:rPr>
        <w:t>nos dirigiremos</w:t>
      </w:r>
      <w:r w:rsidR="00905540" w:rsidRPr="00924225">
        <w:rPr>
          <w:rFonts w:ascii="Arial" w:hAnsi="Arial" w:cs="Arial"/>
          <w:color w:val="000000"/>
          <w:sz w:val="24"/>
          <w:szCs w:val="24"/>
        </w:rPr>
        <w:t xml:space="preserve"> al lugar</w:t>
      </w:r>
      <w:r>
        <w:rPr>
          <w:rFonts w:ascii="Arial" w:hAnsi="Arial" w:cs="Arial"/>
          <w:color w:val="000000"/>
          <w:sz w:val="24"/>
          <w:szCs w:val="24"/>
        </w:rPr>
        <w:t xml:space="preserve"> y profesional  adecuado,</w:t>
      </w:r>
      <w:r w:rsidR="008772B6">
        <w:rPr>
          <w:rFonts w:ascii="Arial" w:hAnsi="Arial" w:cs="Arial"/>
          <w:color w:val="000000"/>
          <w:sz w:val="24"/>
          <w:szCs w:val="24"/>
        </w:rPr>
        <w:t xml:space="preserve"> asegurándonos</w:t>
      </w:r>
      <w:r>
        <w:rPr>
          <w:rFonts w:ascii="Arial" w:hAnsi="Arial" w:cs="Arial"/>
          <w:color w:val="000000"/>
          <w:sz w:val="24"/>
          <w:szCs w:val="24"/>
        </w:rPr>
        <w:t xml:space="preserve"> antes para evitar</w:t>
      </w:r>
      <w:r w:rsidR="00905540" w:rsidRPr="00924225">
        <w:rPr>
          <w:rFonts w:ascii="Arial" w:hAnsi="Arial" w:cs="Arial"/>
          <w:color w:val="000000"/>
          <w:sz w:val="24"/>
          <w:szCs w:val="24"/>
        </w:rPr>
        <w:t xml:space="preserve"> complicaciones.</w:t>
      </w:r>
      <w:r w:rsidR="008772B6">
        <w:rPr>
          <w:rFonts w:ascii="Arial" w:hAnsi="Arial" w:cs="Arial"/>
          <w:color w:val="000000"/>
          <w:sz w:val="24"/>
          <w:szCs w:val="24"/>
        </w:rPr>
        <w:t xml:space="preserve"> Evitemos los prejuicios. Evitemos</w:t>
      </w:r>
      <w:r w:rsidR="00905540" w:rsidRPr="00924225">
        <w:rPr>
          <w:rFonts w:ascii="Arial" w:hAnsi="Arial" w:cs="Arial"/>
          <w:color w:val="000000"/>
          <w:sz w:val="24"/>
          <w:szCs w:val="24"/>
        </w:rPr>
        <w:t xml:space="preserve"> el </w:t>
      </w:r>
      <w:r w:rsidR="00905540" w:rsidRPr="00924225">
        <w:rPr>
          <w:rFonts w:ascii="Arial" w:hAnsi="Arial" w:cs="Arial"/>
          <w:color w:val="000000"/>
          <w:sz w:val="24"/>
          <w:szCs w:val="24"/>
        </w:rPr>
        <w:lastRenderedPageBreak/>
        <w:t>enfrentamiento. Cuando se produce una situación</w:t>
      </w:r>
      <w:r>
        <w:rPr>
          <w:rFonts w:ascii="Arial" w:hAnsi="Arial" w:cs="Arial"/>
          <w:color w:val="000000"/>
          <w:sz w:val="24"/>
          <w:szCs w:val="24"/>
        </w:rPr>
        <w:t xml:space="preserve"> </w:t>
      </w:r>
      <w:r w:rsidR="00905540" w:rsidRPr="00924225">
        <w:rPr>
          <w:rFonts w:ascii="Arial" w:hAnsi="Arial" w:cs="Arial"/>
          <w:color w:val="000000"/>
          <w:sz w:val="24"/>
          <w:szCs w:val="24"/>
        </w:rPr>
        <w:t>conflictiva es fundamental actuar con profesionalidad.</w:t>
      </w:r>
    </w:p>
    <w:p w:rsidR="008772B6" w:rsidRPr="00924225" w:rsidRDefault="008772B6" w:rsidP="00EE5598">
      <w:pPr>
        <w:autoSpaceDE w:val="0"/>
        <w:autoSpaceDN w:val="0"/>
        <w:adjustRightInd w:val="0"/>
        <w:spacing w:after="0" w:line="240" w:lineRule="auto"/>
        <w:ind w:left="-284"/>
        <w:jc w:val="both"/>
        <w:rPr>
          <w:rFonts w:ascii="Arial" w:hAnsi="Arial" w:cs="Arial"/>
          <w:color w:val="000000"/>
          <w:sz w:val="24"/>
          <w:szCs w:val="24"/>
        </w:rPr>
      </w:pPr>
    </w:p>
    <w:p w:rsidR="008772B6" w:rsidRDefault="008772B6" w:rsidP="008772B6">
      <w:pPr>
        <w:autoSpaceDE w:val="0"/>
        <w:autoSpaceDN w:val="0"/>
        <w:adjustRightInd w:val="0"/>
        <w:spacing w:after="0" w:line="240" w:lineRule="auto"/>
        <w:ind w:left="-851"/>
        <w:rPr>
          <w:rFonts w:ascii="Arial" w:hAnsi="Arial" w:cs="Arial"/>
          <w:color w:val="000000"/>
          <w:sz w:val="24"/>
          <w:szCs w:val="24"/>
        </w:rPr>
      </w:pPr>
    </w:p>
    <w:p w:rsidR="00DB1F39" w:rsidRDefault="00DB1F39" w:rsidP="00C06EEB">
      <w:pPr>
        <w:autoSpaceDE w:val="0"/>
        <w:autoSpaceDN w:val="0"/>
        <w:adjustRightInd w:val="0"/>
        <w:spacing w:after="0" w:line="240" w:lineRule="auto"/>
        <w:rPr>
          <w:rFonts w:ascii="Arial" w:hAnsi="Arial" w:cs="Arial"/>
          <w:color w:val="000000"/>
          <w:sz w:val="24"/>
          <w:szCs w:val="24"/>
        </w:rPr>
      </w:pPr>
    </w:p>
    <w:p w:rsidR="008772B6" w:rsidRDefault="008772B6" w:rsidP="008772B6">
      <w:pPr>
        <w:autoSpaceDE w:val="0"/>
        <w:autoSpaceDN w:val="0"/>
        <w:adjustRightInd w:val="0"/>
        <w:spacing w:after="0" w:line="240" w:lineRule="auto"/>
        <w:ind w:left="-851"/>
        <w:rPr>
          <w:rFonts w:ascii="Arial" w:hAnsi="Arial" w:cs="Arial"/>
          <w:color w:val="000000"/>
          <w:sz w:val="24"/>
          <w:szCs w:val="24"/>
        </w:rPr>
      </w:pPr>
    </w:p>
    <w:p w:rsidR="00905540" w:rsidRPr="009A46A7" w:rsidRDefault="00905540" w:rsidP="00EE5598">
      <w:pPr>
        <w:autoSpaceDE w:val="0"/>
        <w:autoSpaceDN w:val="0"/>
        <w:adjustRightInd w:val="0"/>
        <w:spacing w:after="0" w:line="240" w:lineRule="auto"/>
        <w:ind w:left="-284" w:right="-425"/>
        <w:rPr>
          <w:rFonts w:ascii="Arial" w:hAnsi="Arial" w:cs="Arial"/>
          <w:color w:val="000000"/>
          <w:sz w:val="28"/>
          <w:szCs w:val="28"/>
        </w:rPr>
      </w:pPr>
      <w:r w:rsidRPr="009A46A7">
        <w:rPr>
          <w:rFonts w:ascii="Arial" w:hAnsi="Arial" w:cs="Arial"/>
          <w:color w:val="000000"/>
          <w:sz w:val="28"/>
          <w:szCs w:val="28"/>
        </w:rPr>
        <w:t>CONFIDENCIALIDAD Y DEBER DE SECRETO DE LA INFORMACIÓN SANITARIA</w:t>
      </w:r>
    </w:p>
    <w:p w:rsidR="00DB1F39" w:rsidRPr="00924225" w:rsidRDefault="00DB1F39" w:rsidP="00EE5598">
      <w:pPr>
        <w:autoSpaceDE w:val="0"/>
        <w:autoSpaceDN w:val="0"/>
        <w:adjustRightInd w:val="0"/>
        <w:spacing w:after="0" w:line="240" w:lineRule="auto"/>
        <w:ind w:left="-284" w:right="-425"/>
        <w:rPr>
          <w:rFonts w:ascii="Arial" w:hAnsi="Arial" w:cs="Arial"/>
          <w:color w:val="000000"/>
          <w:sz w:val="24"/>
          <w:szCs w:val="24"/>
        </w:rPr>
      </w:pPr>
    </w:p>
    <w:p w:rsidR="00905540" w:rsidRDefault="00905540" w:rsidP="00EE5598">
      <w:pPr>
        <w:autoSpaceDE w:val="0"/>
        <w:autoSpaceDN w:val="0"/>
        <w:adjustRightInd w:val="0"/>
        <w:spacing w:after="0" w:line="240" w:lineRule="auto"/>
        <w:ind w:left="-284" w:right="-425"/>
        <w:jc w:val="both"/>
        <w:rPr>
          <w:rFonts w:ascii="Arial" w:hAnsi="Arial" w:cs="Arial"/>
          <w:color w:val="000000"/>
          <w:sz w:val="24"/>
          <w:szCs w:val="24"/>
        </w:rPr>
      </w:pPr>
      <w:r w:rsidRPr="00924225">
        <w:rPr>
          <w:rFonts w:ascii="Arial" w:hAnsi="Arial" w:cs="Arial"/>
          <w:color w:val="000000"/>
          <w:sz w:val="24"/>
          <w:szCs w:val="24"/>
        </w:rPr>
        <w:t>La Ley 55/2003, de 16 de diciembre, del Estatuto Marco del Personal Estatutario de los Servicios de Salud, en</w:t>
      </w:r>
      <w:r w:rsidR="008772B6">
        <w:rPr>
          <w:rFonts w:ascii="Arial" w:hAnsi="Arial" w:cs="Arial"/>
          <w:color w:val="000000"/>
          <w:sz w:val="24"/>
          <w:szCs w:val="24"/>
        </w:rPr>
        <w:t xml:space="preserve"> </w:t>
      </w:r>
      <w:r w:rsidRPr="00924225">
        <w:rPr>
          <w:rFonts w:ascii="Arial" w:hAnsi="Arial" w:cs="Arial"/>
          <w:color w:val="000000"/>
          <w:sz w:val="24"/>
          <w:szCs w:val="24"/>
        </w:rPr>
        <w:t>su artículo 19 (deberes del personal) recoge que se debe mantener la debida reserva y confidencialidad de la</w:t>
      </w:r>
      <w:r w:rsidR="008772B6">
        <w:rPr>
          <w:rFonts w:ascii="Arial" w:hAnsi="Arial" w:cs="Arial"/>
          <w:color w:val="000000"/>
          <w:sz w:val="24"/>
          <w:szCs w:val="24"/>
        </w:rPr>
        <w:t xml:space="preserve"> </w:t>
      </w:r>
      <w:r w:rsidRPr="00924225">
        <w:rPr>
          <w:rFonts w:ascii="Arial" w:hAnsi="Arial" w:cs="Arial"/>
          <w:color w:val="000000"/>
          <w:sz w:val="24"/>
          <w:szCs w:val="24"/>
        </w:rPr>
        <w:t>información y documentación relativa a los centros sanitarios y a los usuarios obtenida, o a la que tenga</w:t>
      </w:r>
      <w:r w:rsidR="008772B6">
        <w:rPr>
          <w:rFonts w:ascii="Arial" w:hAnsi="Arial" w:cs="Arial"/>
          <w:color w:val="000000"/>
          <w:sz w:val="24"/>
          <w:szCs w:val="24"/>
        </w:rPr>
        <w:t xml:space="preserve"> </w:t>
      </w:r>
      <w:r w:rsidRPr="00924225">
        <w:rPr>
          <w:rFonts w:ascii="Arial" w:hAnsi="Arial" w:cs="Arial"/>
          <w:color w:val="000000"/>
          <w:sz w:val="24"/>
          <w:szCs w:val="24"/>
        </w:rPr>
        <w:t>acceso, en el ejercicio de sus f</w:t>
      </w:r>
      <w:r w:rsidR="008772B6">
        <w:rPr>
          <w:rFonts w:ascii="Arial" w:hAnsi="Arial" w:cs="Arial"/>
          <w:color w:val="000000"/>
          <w:sz w:val="24"/>
          <w:szCs w:val="24"/>
        </w:rPr>
        <w:t>unciones</w:t>
      </w:r>
    </w:p>
    <w:p w:rsidR="008772B6" w:rsidRPr="00924225" w:rsidRDefault="008772B6" w:rsidP="00EE5598">
      <w:pPr>
        <w:autoSpaceDE w:val="0"/>
        <w:autoSpaceDN w:val="0"/>
        <w:adjustRightInd w:val="0"/>
        <w:spacing w:after="0" w:line="240" w:lineRule="auto"/>
        <w:ind w:left="-284" w:right="-425"/>
        <w:jc w:val="both"/>
        <w:rPr>
          <w:rFonts w:ascii="Arial" w:hAnsi="Arial" w:cs="Arial"/>
          <w:color w:val="000000"/>
          <w:sz w:val="24"/>
          <w:szCs w:val="24"/>
        </w:rPr>
      </w:pPr>
    </w:p>
    <w:p w:rsidR="00905540" w:rsidRPr="00924225" w:rsidRDefault="00905540" w:rsidP="00EE5598">
      <w:pPr>
        <w:autoSpaceDE w:val="0"/>
        <w:autoSpaceDN w:val="0"/>
        <w:adjustRightInd w:val="0"/>
        <w:spacing w:after="0" w:line="240" w:lineRule="auto"/>
        <w:ind w:left="-284" w:right="-425"/>
        <w:rPr>
          <w:rFonts w:ascii="Arial" w:hAnsi="Arial" w:cs="Arial"/>
          <w:color w:val="000000"/>
          <w:sz w:val="24"/>
          <w:szCs w:val="24"/>
        </w:rPr>
      </w:pPr>
      <w:r w:rsidRPr="00924225">
        <w:rPr>
          <w:rFonts w:ascii="Arial" w:hAnsi="Arial" w:cs="Arial"/>
          <w:color w:val="000000"/>
          <w:sz w:val="24"/>
          <w:szCs w:val="24"/>
        </w:rPr>
        <w:t>ACCESOS A DIR</w:t>
      </w:r>
      <w:r w:rsidR="008772B6">
        <w:rPr>
          <w:rFonts w:ascii="Arial" w:hAnsi="Arial" w:cs="Arial"/>
          <w:color w:val="000000"/>
          <w:sz w:val="24"/>
          <w:szCs w:val="24"/>
        </w:rPr>
        <w:t>AYA ATENCIÓN HOSPITALARIA (DAH)</w:t>
      </w:r>
    </w:p>
    <w:p w:rsidR="00905540" w:rsidRPr="008772B6" w:rsidRDefault="00905540" w:rsidP="00EE5598">
      <w:pPr>
        <w:pStyle w:val="Prrafodelista"/>
        <w:numPr>
          <w:ilvl w:val="0"/>
          <w:numId w:val="1"/>
        </w:numPr>
        <w:autoSpaceDE w:val="0"/>
        <w:autoSpaceDN w:val="0"/>
        <w:adjustRightInd w:val="0"/>
        <w:spacing w:after="0" w:line="240" w:lineRule="auto"/>
        <w:ind w:left="-284" w:right="-425" w:firstLine="0"/>
        <w:jc w:val="both"/>
        <w:rPr>
          <w:rFonts w:ascii="Arial" w:hAnsi="Arial" w:cs="Arial"/>
          <w:color w:val="000000"/>
          <w:sz w:val="24"/>
          <w:szCs w:val="24"/>
        </w:rPr>
      </w:pPr>
      <w:r w:rsidRPr="008772B6">
        <w:rPr>
          <w:rFonts w:ascii="Arial" w:hAnsi="Arial" w:cs="Arial"/>
          <w:b/>
          <w:bCs/>
          <w:color w:val="000000"/>
          <w:sz w:val="24"/>
          <w:szCs w:val="24"/>
        </w:rPr>
        <w:t xml:space="preserve">ACCESO A PROGRAMA DAH. </w:t>
      </w:r>
      <w:r w:rsidRPr="008772B6">
        <w:rPr>
          <w:rFonts w:ascii="Arial" w:hAnsi="Arial" w:cs="Arial"/>
          <w:color w:val="000000"/>
          <w:sz w:val="24"/>
          <w:szCs w:val="24"/>
        </w:rPr>
        <w:t>Acceso a Iconos de Estación Clínica, Estación de Cuidados y Estación de</w:t>
      </w:r>
      <w:r w:rsidR="008772B6" w:rsidRPr="008772B6">
        <w:rPr>
          <w:rFonts w:ascii="Arial" w:hAnsi="Arial" w:cs="Arial"/>
          <w:color w:val="000000"/>
          <w:sz w:val="24"/>
          <w:szCs w:val="24"/>
        </w:rPr>
        <w:t xml:space="preserve"> </w:t>
      </w:r>
      <w:r w:rsidRPr="008772B6">
        <w:rPr>
          <w:rFonts w:ascii="Arial" w:hAnsi="Arial" w:cs="Arial"/>
          <w:color w:val="000000"/>
          <w:sz w:val="24"/>
          <w:szCs w:val="24"/>
        </w:rPr>
        <w:t>Gestión</w:t>
      </w:r>
    </w:p>
    <w:p w:rsidR="00905540" w:rsidRPr="008772B6" w:rsidRDefault="00905540" w:rsidP="00EE5598">
      <w:pPr>
        <w:pStyle w:val="Prrafodelista"/>
        <w:numPr>
          <w:ilvl w:val="0"/>
          <w:numId w:val="1"/>
        </w:numPr>
        <w:autoSpaceDE w:val="0"/>
        <w:autoSpaceDN w:val="0"/>
        <w:adjustRightInd w:val="0"/>
        <w:spacing w:after="0" w:line="240" w:lineRule="auto"/>
        <w:ind w:left="-284" w:right="-425" w:firstLine="0"/>
        <w:jc w:val="both"/>
        <w:rPr>
          <w:rFonts w:ascii="Arial" w:hAnsi="Arial" w:cs="Arial"/>
          <w:color w:val="000000"/>
          <w:sz w:val="24"/>
          <w:szCs w:val="24"/>
        </w:rPr>
      </w:pPr>
      <w:r w:rsidRPr="008772B6">
        <w:rPr>
          <w:rFonts w:ascii="Arial" w:hAnsi="Arial" w:cs="Arial"/>
          <w:b/>
          <w:bCs/>
          <w:color w:val="000000"/>
          <w:sz w:val="24"/>
          <w:szCs w:val="24"/>
        </w:rPr>
        <w:t>MANUALES Y GUÍAS RÁPIDAS</w:t>
      </w:r>
      <w:r w:rsidRPr="008772B6">
        <w:rPr>
          <w:rFonts w:ascii="Arial" w:hAnsi="Arial" w:cs="Arial"/>
          <w:color w:val="000000"/>
          <w:sz w:val="24"/>
          <w:szCs w:val="24"/>
        </w:rPr>
        <w:t>. Acceso a Ayudas, Ma</w:t>
      </w:r>
      <w:r w:rsidR="008772B6">
        <w:rPr>
          <w:rFonts w:ascii="Arial" w:hAnsi="Arial" w:cs="Arial"/>
          <w:color w:val="000000"/>
          <w:sz w:val="24"/>
          <w:szCs w:val="24"/>
        </w:rPr>
        <w:t>nuales y Portal de Aplicaciones</w:t>
      </w:r>
    </w:p>
    <w:p w:rsidR="00905540" w:rsidRDefault="00905540" w:rsidP="00EE5598">
      <w:pPr>
        <w:pStyle w:val="Prrafodelista"/>
        <w:numPr>
          <w:ilvl w:val="0"/>
          <w:numId w:val="1"/>
        </w:numPr>
        <w:autoSpaceDE w:val="0"/>
        <w:autoSpaceDN w:val="0"/>
        <w:adjustRightInd w:val="0"/>
        <w:spacing w:after="0" w:line="240" w:lineRule="auto"/>
        <w:ind w:left="-284" w:right="-425" w:firstLine="0"/>
        <w:jc w:val="both"/>
        <w:rPr>
          <w:rFonts w:ascii="Arial" w:hAnsi="Arial" w:cs="Arial"/>
          <w:color w:val="000000"/>
          <w:sz w:val="24"/>
          <w:szCs w:val="24"/>
        </w:rPr>
      </w:pPr>
      <w:r w:rsidRPr="008772B6">
        <w:rPr>
          <w:rFonts w:ascii="Arial" w:hAnsi="Arial" w:cs="Arial"/>
          <w:b/>
          <w:bCs/>
          <w:color w:val="000000"/>
          <w:sz w:val="24"/>
          <w:szCs w:val="24"/>
        </w:rPr>
        <w:t>ACCESO AL ENTORNO DE FORMACIÓN</w:t>
      </w:r>
    </w:p>
    <w:p w:rsidR="008772B6" w:rsidRPr="008772B6" w:rsidRDefault="008772B6" w:rsidP="00EE5598">
      <w:pPr>
        <w:autoSpaceDE w:val="0"/>
        <w:autoSpaceDN w:val="0"/>
        <w:adjustRightInd w:val="0"/>
        <w:spacing w:after="0" w:line="240" w:lineRule="auto"/>
        <w:ind w:left="-284" w:right="-425"/>
        <w:rPr>
          <w:rFonts w:ascii="Arial" w:hAnsi="Arial" w:cs="Arial"/>
          <w:color w:val="000000"/>
          <w:sz w:val="24"/>
          <w:szCs w:val="24"/>
        </w:rPr>
      </w:pPr>
    </w:p>
    <w:p w:rsidR="00905540" w:rsidRPr="009A46A7" w:rsidRDefault="00905540" w:rsidP="00EE5598">
      <w:pPr>
        <w:autoSpaceDE w:val="0"/>
        <w:autoSpaceDN w:val="0"/>
        <w:adjustRightInd w:val="0"/>
        <w:spacing w:after="0" w:line="240" w:lineRule="auto"/>
        <w:ind w:left="-284" w:right="-425"/>
        <w:rPr>
          <w:rFonts w:ascii="Arial" w:hAnsi="Arial" w:cs="Arial"/>
          <w:color w:val="000000"/>
          <w:sz w:val="28"/>
          <w:szCs w:val="28"/>
        </w:rPr>
      </w:pPr>
      <w:r w:rsidRPr="009A46A7">
        <w:rPr>
          <w:rFonts w:ascii="Arial" w:hAnsi="Arial" w:cs="Arial"/>
          <w:color w:val="000000"/>
          <w:sz w:val="28"/>
          <w:szCs w:val="28"/>
        </w:rPr>
        <w:t>PREVENCIÓN DE INFECCIONES ASOCIADAS</w:t>
      </w:r>
      <w:r w:rsidR="008772B6" w:rsidRPr="009A46A7">
        <w:rPr>
          <w:rFonts w:ascii="Arial" w:hAnsi="Arial" w:cs="Arial"/>
          <w:color w:val="000000"/>
          <w:sz w:val="28"/>
          <w:szCs w:val="28"/>
        </w:rPr>
        <w:t xml:space="preserve"> A LA ASISTENCIA SANITARIA</w:t>
      </w:r>
    </w:p>
    <w:p w:rsidR="008772B6" w:rsidRPr="00924225" w:rsidRDefault="008772B6" w:rsidP="00EE5598">
      <w:pPr>
        <w:autoSpaceDE w:val="0"/>
        <w:autoSpaceDN w:val="0"/>
        <w:adjustRightInd w:val="0"/>
        <w:spacing w:after="0" w:line="240" w:lineRule="auto"/>
        <w:ind w:left="-284" w:right="-425"/>
        <w:rPr>
          <w:rFonts w:ascii="Arial" w:hAnsi="Arial" w:cs="Arial"/>
          <w:color w:val="000000"/>
          <w:sz w:val="24"/>
          <w:szCs w:val="24"/>
        </w:rPr>
      </w:pPr>
    </w:p>
    <w:p w:rsidR="008772B6" w:rsidRDefault="008772B6" w:rsidP="00EE5598">
      <w:pPr>
        <w:autoSpaceDE w:val="0"/>
        <w:autoSpaceDN w:val="0"/>
        <w:adjustRightInd w:val="0"/>
        <w:spacing w:after="0" w:line="240" w:lineRule="auto"/>
        <w:ind w:left="-284" w:right="-425"/>
        <w:jc w:val="both"/>
        <w:rPr>
          <w:rFonts w:ascii="Arial" w:hAnsi="Arial" w:cs="Arial"/>
          <w:color w:val="000000"/>
          <w:sz w:val="24"/>
          <w:szCs w:val="24"/>
        </w:rPr>
      </w:pPr>
      <w:r w:rsidRPr="008772B6">
        <w:rPr>
          <w:rFonts w:ascii="Arial" w:hAnsi="Arial" w:cs="Arial"/>
          <w:color w:val="000000"/>
          <w:sz w:val="24"/>
          <w:szCs w:val="24"/>
        </w:rPr>
        <w:t>La estancia en los centros hospitalarios condiciona un entorno que favorece la transmisión y adquisición de</w:t>
      </w:r>
      <w:r>
        <w:rPr>
          <w:rFonts w:ascii="Arial" w:hAnsi="Arial" w:cs="Arial"/>
          <w:color w:val="000000"/>
          <w:sz w:val="24"/>
          <w:szCs w:val="24"/>
        </w:rPr>
        <w:t xml:space="preserve"> </w:t>
      </w:r>
      <w:r w:rsidRPr="008772B6">
        <w:rPr>
          <w:rFonts w:ascii="Arial" w:hAnsi="Arial" w:cs="Arial"/>
          <w:color w:val="000000"/>
          <w:sz w:val="24"/>
          <w:szCs w:val="24"/>
        </w:rPr>
        <w:t>nuevas infecciones, denominadas Infecciones Nosocomiales (IN).La higiene de manos se constituye como la</w:t>
      </w:r>
      <w:r>
        <w:rPr>
          <w:rFonts w:ascii="Arial" w:hAnsi="Arial" w:cs="Arial"/>
          <w:color w:val="000000"/>
          <w:sz w:val="24"/>
          <w:szCs w:val="24"/>
        </w:rPr>
        <w:t xml:space="preserve"> </w:t>
      </w:r>
      <w:r w:rsidRPr="008772B6">
        <w:rPr>
          <w:rFonts w:ascii="Arial" w:hAnsi="Arial" w:cs="Arial"/>
          <w:color w:val="000000"/>
          <w:sz w:val="24"/>
          <w:szCs w:val="24"/>
        </w:rPr>
        <w:t>medida más importante, sencilla y eficaz para evitar la transmisión de gérmenes y prevenir las infecciones</w:t>
      </w:r>
      <w:r>
        <w:rPr>
          <w:rFonts w:ascii="Arial" w:hAnsi="Arial" w:cs="Arial"/>
          <w:color w:val="000000"/>
          <w:sz w:val="24"/>
          <w:szCs w:val="24"/>
        </w:rPr>
        <w:t xml:space="preserve"> </w:t>
      </w:r>
      <w:r w:rsidR="00C265F4">
        <w:rPr>
          <w:rFonts w:ascii="Arial" w:hAnsi="Arial" w:cs="Arial"/>
          <w:color w:val="000000"/>
          <w:sz w:val="24"/>
          <w:szCs w:val="24"/>
        </w:rPr>
        <w:t>sanitarias.</w:t>
      </w:r>
    </w:p>
    <w:p w:rsidR="00C265F4" w:rsidRDefault="00C265F4" w:rsidP="00EE5598">
      <w:pPr>
        <w:autoSpaceDE w:val="0"/>
        <w:autoSpaceDN w:val="0"/>
        <w:adjustRightInd w:val="0"/>
        <w:spacing w:after="0" w:line="240" w:lineRule="auto"/>
        <w:ind w:left="-284" w:right="-425"/>
        <w:jc w:val="both"/>
        <w:rPr>
          <w:rFonts w:ascii="Arial" w:hAnsi="Arial" w:cs="Arial"/>
          <w:color w:val="000000"/>
          <w:sz w:val="24"/>
          <w:szCs w:val="24"/>
        </w:rPr>
      </w:pPr>
    </w:p>
    <w:p w:rsidR="00905540" w:rsidRDefault="008772B6" w:rsidP="00EE5598">
      <w:pPr>
        <w:autoSpaceDE w:val="0"/>
        <w:autoSpaceDN w:val="0"/>
        <w:adjustRightInd w:val="0"/>
        <w:spacing w:after="0" w:line="240" w:lineRule="auto"/>
        <w:ind w:left="-284" w:right="-425"/>
        <w:jc w:val="both"/>
        <w:rPr>
          <w:rFonts w:ascii="Arial" w:hAnsi="Arial" w:cs="Arial"/>
          <w:color w:val="000000"/>
          <w:sz w:val="24"/>
          <w:szCs w:val="24"/>
        </w:rPr>
      </w:pPr>
      <w:r w:rsidRPr="008772B6">
        <w:rPr>
          <w:rFonts w:ascii="Arial" w:hAnsi="Arial" w:cs="Arial"/>
          <w:color w:val="000000"/>
          <w:sz w:val="24"/>
          <w:szCs w:val="24"/>
        </w:rPr>
        <w:t>Siga las recomendaciones de la OMS:</w:t>
      </w:r>
    </w:p>
    <w:p w:rsidR="00C265F4" w:rsidRDefault="00C06EEB" w:rsidP="00C06EEB">
      <w:pPr>
        <w:autoSpaceDE w:val="0"/>
        <w:autoSpaceDN w:val="0"/>
        <w:adjustRightInd w:val="0"/>
        <w:spacing w:after="0" w:line="240" w:lineRule="auto"/>
        <w:jc w:val="both"/>
        <w:rPr>
          <w:rFonts w:ascii="Arial" w:hAnsi="Arial" w:cs="Arial"/>
          <w:color w:val="000000"/>
          <w:sz w:val="24"/>
          <w:szCs w:val="24"/>
        </w:rPr>
      </w:pPr>
      <w:r>
        <w:rPr>
          <w:rFonts w:ascii="Arial" w:hAnsi="Arial" w:cs="Arial"/>
          <w:noProof/>
          <w:color w:val="000000"/>
          <w:sz w:val="24"/>
          <w:szCs w:val="24"/>
          <w:lang w:eastAsia="es-ES"/>
        </w:rPr>
        <w:lastRenderedPageBreak/>
        <w:drawing>
          <wp:inline distT="0" distB="0" distL="0" distR="0">
            <wp:extent cx="1196518" cy="3409827"/>
            <wp:effectExtent l="19050" t="0" r="3632"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98752" cy="3416194"/>
                    </a:xfrm>
                    <a:prstGeom prst="rect">
                      <a:avLst/>
                    </a:prstGeom>
                    <a:noFill/>
                    <a:ln w="9525">
                      <a:noFill/>
                      <a:miter lim="800000"/>
                      <a:headEnd/>
                      <a:tailEnd/>
                    </a:ln>
                  </pic:spPr>
                </pic:pic>
              </a:graphicData>
            </a:graphic>
          </wp:inline>
        </w:drawing>
      </w:r>
      <w:r w:rsidRPr="00C06EEB">
        <w:rPr>
          <w:rFonts w:ascii="Arial" w:hAnsi="Arial" w:cs="Arial"/>
          <w:noProof/>
          <w:color w:val="000000"/>
          <w:sz w:val="24"/>
          <w:szCs w:val="24"/>
          <w:lang w:eastAsia="es-ES"/>
        </w:rPr>
        <w:t xml:space="preserve"> </w:t>
      </w:r>
      <w:r w:rsidRPr="00C06EEB">
        <w:rPr>
          <w:rFonts w:ascii="Arial" w:hAnsi="Arial" w:cs="Arial"/>
          <w:noProof/>
          <w:color w:val="000000"/>
          <w:sz w:val="24"/>
          <w:szCs w:val="24"/>
          <w:lang w:eastAsia="es-ES"/>
        </w:rPr>
        <w:drawing>
          <wp:inline distT="0" distB="0" distL="0" distR="0">
            <wp:extent cx="1478935" cy="3412853"/>
            <wp:effectExtent l="19050" t="0" r="6965"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482148" cy="3420267"/>
                    </a:xfrm>
                    <a:prstGeom prst="rect">
                      <a:avLst/>
                    </a:prstGeom>
                    <a:noFill/>
                    <a:ln w="9525">
                      <a:noFill/>
                      <a:miter lim="800000"/>
                      <a:headEnd/>
                      <a:tailEnd/>
                    </a:ln>
                  </pic:spPr>
                </pic:pic>
              </a:graphicData>
            </a:graphic>
          </wp:inline>
        </w:drawing>
      </w:r>
      <w:r w:rsidRPr="00C06EEB">
        <w:rPr>
          <w:rFonts w:ascii="Arial" w:hAnsi="Arial" w:cs="Arial"/>
          <w:noProof/>
          <w:color w:val="000000"/>
          <w:sz w:val="24"/>
          <w:szCs w:val="24"/>
          <w:lang w:eastAsia="es-ES"/>
        </w:rPr>
        <w:t xml:space="preserve"> </w:t>
      </w:r>
      <w:r w:rsidRPr="00C06EEB">
        <w:rPr>
          <w:rFonts w:ascii="Arial" w:hAnsi="Arial" w:cs="Arial"/>
          <w:noProof/>
          <w:color w:val="000000"/>
          <w:sz w:val="24"/>
          <w:szCs w:val="24"/>
          <w:lang w:eastAsia="es-ES"/>
        </w:rPr>
        <w:drawing>
          <wp:inline distT="0" distB="0" distL="0" distR="0">
            <wp:extent cx="1774354" cy="3413594"/>
            <wp:effectExtent l="19050" t="0" r="0"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778670" cy="3421897"/>
                    </a:xfrm>
                    <a:prstGeom prst="rect">
                      <a:avLst/>
                    </a:prstGeom>
                    <a:noFill/>
                    <a:ln w="9525">
                      <a:noFill/>
                      <a:miter lim="800000"/>
                      <a:headEnd/>
                      <a:tailEnd/>
                    </a:ln>
                  </pic:spPr>
                </pic:pic>
              </a:graphicData>
            </a:graphic>
          </wp:inline>
        </w:drawing>
      </w:r>
    </w:p>
    <w:p w:rsidR="00C265F4" w:rsidRDefault="00C265F4" w:rsidP="008772B6">
      <w:pPr>
        <w:autoSpaceDE w:val="0"/>
        <w:autoSpaceDN w:val="0"/>
        <w:adjustRightInd w:val="0"/>
        <w:spacing w:after="0" w:line="240" w:lineRule="auto"/>
        <w:ind w:left="-851"/>
        <w:jc w:val="both"/>
        <w:rPr>
          <w:rFonts w:ascii="Arial" w:hAnsi="Arial" w:cs="Arial"/>
          <w:color w:val="000000"/>
          <w:sz w:val="24"/>
          <w:szCs w:val="24"/>
        </w:rPr>
      </w:pPr>
      <w:r w:rsidRPr="00C265F4">
        <w:rPr>
          <w:rFonts w:ascii="Arial" w:hAnsi="Arial" w:cs="Arial"/>
          <w:color w:val="000000"/>
          <w:sz w:val="24"/>
          <w:szCs w:val="24"/>
        </w:rPr>
        <w:t xml:space="preserve">  </w:t>
      </w:r>
    </w:p>
    <w:p w:rsidR="00C265F4" w:rsidRDefault="00C265F4" w:rsidP="008772B6">
      <w:pPr>
        <w:autoSpaceDE w:val="0"/>
        <w:autoSpaceDN w:val="0"/>
        <w:adjustRightInd w:val="0"/>
        <w:spacing w:after="0" w:line="240" w:lineRule="auto"/>
        <w:ind w:left="-851"/>
        <w:jc w:val="both"/>
        <w:rPr>
          <w:rFonts w:ascii="Arial" w:hAnsi="Arial" w:cs="Arial"/>
          <w:color w:val="000000"/>
          <w:sz w:val="24"/>
          <w:szCs w:val="24"/>
        </w:rPr>
      </w:pPr>
    </w:p>
    <w:p w:rsidR="00C265F4" w:rsidRDefault="00C265F4" w:rsidP="008772B6">
      <w:pPr>
        <w:autoSpaceDE w:val="0"/>
        <w:autoSpaceDN w:val="0"/>
        <w:adjustRightInd w:val="0"/>
        <w:spacing w:after="0" w:line="240" w:lineRule="auto"/>
        <w:ind w:left="-851"/>
        <w:jc w:val="both"/>
        <w:rPr>
          <w:rFonts w:ascii="Arial" w:hAnsi="Arial" w:cs="Arial"/>
          <w:color w:val="000000"/>
          <w:sz w:val="24"/>
          <w:szCs w:val="24"/>
        </w:rPr>
      </w:pPr>
    </w:p>
    <w:p w:rsidR="00C265F4" w:rsidRDefault="00C265F4" w:rsidP="008772B6">
      <w:pPr>
        <w:autoSpaceDE w:val="0"/>
        <w:autoSpaceDN w:val="0"/>
        <w:adjustRightInd w:val="0"/>
        <w:spacing w:after="0" w:line="240" w:lineRule="auto"/>
        <w:ind w:left="-851"/>
        <w:jc w:val="both"/>
        <w:rPr>
          <w:rFonts w:ascii="Arial" w:hAnsi="Arial" w:cs="Arial"/>
          <w:color w:val="000000"/>
          <w:sz w:val="24"/>
          <w:szCs w:val="24"/>
        </w:rPr>
      </w:pPr>
    </w:p>
    <w:p w:rsidR="00C265F4" w:rsidRDefault="00C265F4" w:rsidP="008772B6">
      <w:pPr>
        <w:autoSpaceDE w:val="0"/>
        <w:autoSpaceDN w:val="0"/>
        <w:adjustRightInd w:val="0"/>
        <w:spacing w:after="0" w:line="240" w:lineRule="auto"/>
        <w:ind w:left="-851"/>
        <w:jc w:val="both"/>
        <w:rPr>
          <w:rFonts w:ascii="Arial" w:hAnsi="Arial" w:cs="Arial"/>
          <w:color w:val="000000"/>
          <w:sz w:val="24"/>
          <w:szCs w:val="24"/>
        </w:rPr>
      </w:pPr>
    </w:p>
    <w:p w:rsidR="00BA13B6" w:rsidRDefault="00BA13B6" w:rsidP="00EE5598">
      <w:pPr>
        <w:autoSpaceDE w:val="0"/>
        <w:autoSpaceDN w:val="0"/>
        <w:adjustRightInd w:val="0"/>
        <w:spacing w:after="0" w:line="240" w:lineRule="auto"/>
        <w:ind w:left="-284"/>
        <w:rPr>
          <w:rFonts w:ascii="Arial" w:hAnsi="Arial" w:cs="Arial"/>
          <w:sz w:val="28"/>
          <w:szCs w:val="28"/>
        </w:rPr>
      </w:pPr>
    </w:p>
    <w:p w:rsidR="00BA13B6" w:rsidRDefault="00BA13B6" w:rsidP="00EE5598">
      <w:pPr>
        <w:autoSpaceDE w:val="0"/>
        <w:autoSpaceDN w:val="0"/>
        <w:adjustRightInd w:val="0"/>
        <w:spacing w:after="0" w:line="240" w:lineRule="auto"/>
        <w:ind w:left="-284"/>
        <w:rPr>
          <w:rFonts w:ascii="Arial" w:hAnsi="Arial" w:cs="Arial"/>
          <w:sz w:val="28"/>
          <w:szCs w:val="28"/>
        </w:rPr>
      </w:pPr>
    </w:p>
    <w:p w:rsidR="00BA13B6" w:rsidRDefault="00BA13B6" w:rsidP="00EE5598">
      <w:pPr>
        <w:autoSpaceDE w:val="0"/>
        <w:autoSpaceDN w:val="0"/>
        <w:adjustRightInd w:val="0"/>
        <w:spacing w:after="0" w:line="240" w:lineRule="auto"/>
        <w:ind w:left="-284"/>
        <w:rPr>
          <w:rFonts w:ascii="Arial" w:hAnsi="Arial" w:cs="Arial"/>
          <w:sz w:val="28"/>
          <w:szCs w:val="28"/>
        </w:rPr>
      </w:pPr>
    </w:p>
    <w:p w:rsidR="00C265F4" w:rsidRPr="007349DA" w:rsidRDefault="00C265F4" w:rsidP="00EE5598">
      <w:pPr>
        <w:autoSpaceDE w:val="0"/>
        <w:autoSpaceDN w:val="0"/>
        <w:adjustRightInd w:val="0"/>
        <w:spacing w:after="0" w:line="240" w:lineRule="auto"/>
        <w:ind w:left="-284"/>
        <w:rPr>
          <w:rFonts w:ascii="Arial" w:hAnsi="Arial" w:cs="Arial"/>
          <w:sz w:val="28"/>
          <w:szCs w:val="28"/>
        </w:rPr>
      </w:pPr>
      <w:r w:rsidRPr="007349DA">
        <w:rPr>
          <w:rFonts w:ascii="Arial" w:hAnsi="Arial" w:cs="Arial"/>
          <w:sz w:val="28"/>
          <w:szCs w:val="28"/>
        </w:rPr>
        <w:t>IDENTIFICACIÓN DE PACIENTES</w:t>
      </w:r>
    </w:p>
    <w:p w:rsidR="006A0A4F" w:rsidRDefault="006A0A4F" w:rsidP="00C265F4">
      <w:pPr>
        <w:autoSpaceDE w:val="0"/>
        <w:autoSpaceDN w:val="0"/>
        <w:adjustRightInd w:val="0"/>
        <w:spacing w:after="0" w:line="240" w:lineRule="auto"/>
        <w:ind w:left="-850" w:hanging="1"/>
        <w:rPr>
          <w:rFonts w:ascii="Arial" w:hAnsi="Arial" w:cs="Arial"/>
          <w:sz w:val="24"/>
          <w:szCs w:val="24"/>
        </w:rPr>
      </w:pPr>
    </w:p>
    <w:p w:rsidR="00C265F4" w:rsidRPr="00C265F4" w:rsidRDefault="00C265F4" w:rsidP="00EE5598">
      <w:pPr>
        <w:autoSpaceDE w:val="0"/>
        <w:autoSpaceDN w:val="0"/>
        <w:adjustRightInd w:val="0"/>
        <w:spacing w:after="0" w:line="240" w:lineRule="auto"/>
        <w:ind w:left="-284"/>
        <w:jc w:val="both"/>
        <w:rPr>
          <w:rFonts w:ascii="Arial" w:hAnsi="Arial" w:cs="Arial"/>
          <w:color w:val="000000"/>
          <w:sz w:val="24"/>
          <w:szCs w:val="24"/>
        </w:rPr>
      </w:pPr>
      <w:r w:rsidRPr="00C265F4">
        <w:rPr>
          <w:rFonts w:ascii="Arial" w:hAnsi="Arial" w:cs="Arial"/>
          <w:color w:val="000000"/>
          <w:sz w:val="24"/>
          <w:szCs w:val="24"/>
        </w:rPr>
        <w:t>EL procedimiento es responsabilidad de todos los profesionales que atienden a los pacientes.</w:t>
      </w:r>
    </w:p>
    <w:p w:rsidR="00C265F4" w:rsidRDefault="00C265F4" w:rsidP="00EE5598">
      <w:pPr>
        <w:autoSpaceDE w:val="0"/>
        <w:autoSpaceDN w:val="0"/>
        <w:adjustRightInd w:val="0"/>
        <w:spacing w:after="0" w:line="240" w:lineRule="auto"/>
        <w:ind w:left="-284"/>
        <w:jc w:val="both"/>
        <w:rPr>
          <w:rFonts w:ascii="Arial" w:hAnsi="Arial" w:cs="Arial"/>
          <w:color w:val="000000"/>
          <w:sz w:val="24"/>
          <w:szCs w:val="24"/>
        </w:rPr>
      </w:pPr>
      <w:r w:rsidRPr="00C265F4">
        <w:rPr>
          <w:rFonts w:ascii="Arial" w:hAnsi="Arial" w:cs="Arial"/>
          <w:color w:val="000000"/>
          <w:sz w:val="24"/>
          <w:szCs w:val="24"/>
        </w:rPr>
        <w:t>El Protocolo Completo está a su disposición en la unidad.</w:t>
      </w:r>
    </w:p>
    <w:p w:rsidR="005C46F4" w:rsidRDefault="005C46F4" w:rsidP="00C265F4">
      <w:pPr>
        <w:autoSpaceDE w:val="0"/>
        <w:autoSpaceDN w:val="0"/>
        <w:adjustRightInd w:val="0"/>
        <w:spacing w:after="0" w:line="240" w:lineRule="auto"/>
        <w:ind w:left="-851"/>
        <w:jc w:val="both"/>
        <w:rPr>
          <w:rFonts w:ascii="Arial" w:hAnsi="Arial" w:cs="Arial"/>
          <w:color w:val="000000"/>
          <w:sz w:val="24"/>
          <w:szCs w:val="24"/>
        </w:rPr>
      </w:pPr>
    </w:p>
    <w:p w:rsidR="005C46F4" w:rsidRDefault="005C46F4" w:rsidP="00C265F4">
      <w:pPr>
        <w:autoSpaceDE w:val="0"/>
        <w:autoSpaceDN w:val="0"/>
        <w:adjustRightInd w:val="0"/>
        <w:spacing w:after="0" w:line="240" w:lineRule="auto"/>
        <w:ind w:left="-851"/>
        <w:jc w:val="both"/>
        <w:rPr>
          <w:rFonts w:ascii="Arial" w:hAnsi="Arial" w:cs="Arial"/>
          <w:color w:val="000000"/>
          <w:sz w:val="24"/>
          <w:szCs w:val="24"/>
        </w:rPr>
      </w:pPr>
    </w:p>
    <w:p w:rsidR="00C265F4" w:rsidRDefault="00C265F4" w:rsidP="00C265F4">
      <w:pPr>
        <w:autoSpaceDE w:val="0"/>
        <w:autoSpaceDN w:val="0"/>
        <w:adjustRightInd w:val="0"/>
        <w:spacing w:after="0" w:line="240" w:lineRule="auto"/>
        <w:ind w:left="-851"/>
        <w:jc w:val="both"/>
        <w:rPr>
          <w:rFonts w:ascii="Arial" w:hAnsi="Arial" w:cs="Arial"/>
          <w:color w:val="000000"/>
          <w:sz w:val="24"/>
          <w:szCs w:val="24"/>
        </w:rPr>
      </w:pPr>
    </w:p>
    <w:p w:rsidR="00C265F4" w:rsidRDefault="00C265F4" w:rsidP="00C265F4">
      <w:pPr>
        <w:autoSpaceDE w:val="0"/>
        <w:autoSpaceDN w:val="0"/>
        <w:adjustRightInd w:val="0"/>
        <w:spacing w:after="0" w:line="240" w:lineRule="auto"/>
        <w:ind w:left="-851"/>
        <w:jc w:val="both"/>
        <w:rPr>
          <w:rFonts w:ascii="Arial" w:hAnsi="Arial" w:cs="Arial"/>
          <w:color w:val="000000"/>
          <w:sz w:val="24"/>
          <w:szCs w:val="24"/>
        </w:rPr>
      </w:pPr>
      <w:r>
        <w:rPr>
          <w:rFonts w:ascii="Arial" w:hAnsi="Arial" w:cs="Arial"/>
          <w:noProof/>
          <w:color w:val="000000"/>
          <w:sz w:val="24"/>
          <w:szCs w:val="24"/>
          <w:lang w:eastAsia="es-ES"/>
        </w:rPr>
        <w:lastRenderedPageBreak/>
        <w:drawing>
          <wp:inline distT="0" distB="0" distL="0" distR="0">
            <wp:extent cx="6404897" cy="3675298"/>
            <wp:effectExtent l="1905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410386" cy="3678448"/>
                    </a:xfrm>
                    <a:prstGeom prst="rect">
                      <a:avLst/>
                    </a:prstGeom>
                    <a:noFill/>
                    <a:ln w="9525">
                      <a:noFill/>
                      <a:miter lim="800000"/>
                      <a:headEnd/>
                      <a:tailEnd/>
                    </a:ln>
                  </pic:spPr>
                </pic:pic>
              </a:graphicData>
            </a:graphic>
          </wp:inline>
        </w:drawing>
      </w:r>
    </w:p>
    <w:p w:rsidR="005C46F4" w:rsidRPr="007349DA" w:rsidRDefault="006A0A4F" w:rsidP="00033D44">
      <w:pPr>
        <w:autoSpaceDE w:val="0"/>
        <w:autoSpaceDN w:val="0"/>
        <w:adjustRightInd w:val="0"/>
        <w:spacing w:after="0" w:line="240" w:lineRule="auto"/>
        <w:ind w:left="-284"/>
        <w:rPr>
          <w:rFonts w:ascii="Arial" w:hAnsi="Arial" w:cs="Arial"/>
          <w:sz w:val="28"/>
          <w:szCs w:val="28"/>
        </w:rPr>
      </w:pPr>
      <w:r w:rsidRPr="007349DA">
        <w:rPr>
          <w:rFonts w:ascii="Arial" w:hAnsi="Arial" w:cs="Arial"/>
          <w:sz w:val="28"/>
          <w:szCs w:val="28"/>
        </w:rPr>
        <w:t>INCIDENTES DE SEGURIDAD</w:t>
      </w:r>
    </w:p>
    <w:p w:rsidR="006A0A4F" w:rsidRPr="005C46F4" w:rsidRDefault="006A0A4F" w:rsidP="005C46F4">
      <w:pPr>
        <w:autoSpaceDE w:val="0"/>
        <w:autoSpaceDN w:val="0"/>
        <w:adjustRightInd w:val="0"/>
        <w:spacing w:after="0" w:line="240" w:lineRule="auto"/>
        <w:ind w:left="-850" w:hanging="1"/>
        <w:rPr>
          <w:rFonts w:ascii="Arial" w:hAnsi="Arial" w:cs="Arial"/>
          <w:sz w:val="24"/>
          <w:szCs w:val="24"/>
        </w:rPr>
      </w:pPr>
    </w:p>
    <w:p w:rsidR="005C46F4" w:rsidRDefault="005C46F4" w:rsidP="00033D44">
      <w:pPr>
        <w:autoSpaceDE w:val="0"/>
        <w:autoSpaceDN w:val="0"/>
        <w:adjustRightInd w:val="0"/>
        <w:spacing w:after="0" w:line="240" w:lineRule="auto"/>
        <w:ind w:left="-284"/>
        <w:jc w:val="both"/>
        <w:rPr>
          <w:rFonts w:ascii="Arial" w:hAnsi="Arial" w:cs="Arial"/>
          <w:sz w:val="24"/>
          <w:szCs w:val="24"/>
        </w:rPr>
      </w:pPr>
      <w:r w:rsidRPr="005C46F4">
        <w:rPr>
          <w:rFonts w:ascii="Arial" w:hAnsi="Arial" w:cs="Arial"/>
          <w:sz w:val="24"/>
          <w:szCs w:val="24"/>
        </w:rPr>
        <w:t>En la página Web del Hospital tendrá acceso al enlace con el Observatorio de Seguridad del paciente, dónde</w:t>
      </w:r>
      <w:r>
        <w:rPr>
          <w:rFonts w:ascii="Arial" w:hAnsi="Arial" w:cs="Arial"/>
          <w:sz w:val="24"/>
          <w:szCs w:val="24"/>
        </w:rPr>
        <w:t xml:space="preserve"> </w:t>
      </w:r>
      <w:r w:rsidRPr="005C46F4">
        <w:rPr>
          <w:rFonts w:ascii="Arial" w:hAnsi="Arial" w:cs="Arial"/>
          <w:sz w:val="24"/>
          <w:szCs w:val="24"/>
        </w:rPr>
        <w:t>podrá comunicar los Incidentes de seguridad detectados como profesional.</w:t>
      </w:r>
    </w:p>
    <w:p w:rsidR="005C46F4" w:rsidRPr="005C46F4" w:rsidRDefault="005C46F4" w:rsidP="005C46F4">
      <w:pPr>
        <w:autoSpaceDE w:val="0"/>
        <w:autoSpaceDN w:val="0"/>
        <w:adjustRightInd w:val="0"/>
        <w:spacing w:after="0" w:line="240" w:lineRule="auto"/>
        <w:ind w:left="-850" w:hanging="1"/>
        <w:jc w:val="both"/>
        <w:rPr>
          <w:rFonts w:ascii="Arial" w:hAnsi="Arial" w:cs="Arial"/>
          <w:sz w:val="24"/>
          <w:szCs w:val="24"/>
        </w:rPr>
      </w:pPr>
    </w:p>
    <w:p w:rsidR="005C46F4" w:rsidRDefault="005C46F4" w:rsidP="005C46F4">
      <w:pPr>
        <w:autoSpaceDE w:val="0"/>
        <w:autoSpaceDN w:val="0"/>
        <w:adjustRightInd w:val="0"/>
        <w:spacing w:after="0" w:line="240" w:lineRule="auto"/>
        <w:ind w:left="-850" w:hanging="1"/>
        <w:rPr>
          <w:rFonts w:ascii="Arial" w:hAnsi="Arial" w:cs="Arial"/>
          <w:sz w:val="24"/>
          <w:szCs w:val="24"/>
        </w:rPr>
      </w:pPr>
      <w:r>
        <w:rPr>
          <w:rFonts w:ascii="Arial" w:hAnsi="Arial" w:cs="Arial"/>
          <w:noProof/>
          <w:sz w:val="24"/>
          <w:szCs w:val="24"/>
          <w:lang w:eastAsia="es-ES"/>
        </w:rPr>
        <w:drawing>
          <wp:inline distT="0" distB="0" distL="0" distR="0">
            <wp:extent cx="3632651" cy="1173972"/>
            <wp:effectExtent l="19050" t="0" r="5899"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631342" cy="1173549"/>
                    </a:xfrm>
                    <a:prstGeom prst="rect">
                      <a:avLst/>
                    </a:prstGeom>
                    <a:noFill/>
                    <a:ln w="9525">
                      <a:noFill/>
                      <a:miter lim="800000"/>
                      <a:headEnd/>
                      <a:tailEnd/>
                    </a:ln>
                  </pic:spPr>
                </pic:pic>
              </a:graphicData>
            </a:graphic>
          </wp:inline>
        </w:drawing>
      </w:r>
    </w:p>
    <w:p w:rsidR="005C46F4" w:rsidRDefault="005C46F4" w:rsidP="005C46F4">
      <w:pPr>
        <w:autoSpaceDE w:val="0"/>
        <w:autoSpaceDN w:val="0"/>
        <w:adjustRightInd w:val="0"/>
        <w:spacing w:after="0" w:line="240" w:lineRule="auto"/>
        <w:ind w:left="-850" w:hanging="1"/>
        <w:rPr>
          <w:rFonts w:ascii="Arial" w:hAnsi="Arial" w:cs="Arial"/>
          <w:sz w:val="24"/>
          <w:szCs w:val="24"/>
        </w:rPr>
      </w:pPr>
    </w:p>
    <w:p w:rsidR="005C46F4" w:rsidRDefault="005C46F4" w:rsidP="005C46F4">
      <w:pPr>
        <w:autoSpaceDE w:val="0"/>
        <w:autoSpaceDN w:val="0"/>
        <w:adjustRightInd w:val="0"/>
        <w:spacing w:after="0" w:line="240" w:lineRule="auto"/>
        <w:ind w:left="-850" w:hanging="1"/>
        <w:rPr>
          <w:rFonts w:ascii="Arial" w:hAnsi="Arial" w:cs="Arial"/>
          <w:sz w:val="24"/>
          <w:szCs w:val="24"/>
        </w:rPr>
      </w:pPr>
    </w:p>
    <w:p w:rsidR="007349DA" w:rsidRDefault="007349DA" w:rsidP="005C46F4">
      <w:pPr>
        <w:autoSpaceDE w:val="0"/>
        <w:autoSpaceDN w:val="0"/>
        <w:adjustRightInd w:val="0"/>
        <w:spacing w:after="0" w:line="240" w:lineRule="auto"/>
        <w:ind w:left="-850" w:hanging="1"/>
        <w:rPr>
          <w:rFonts w:ascii="Arial" w:hAnsi="Arial" w:cs="Arial"/>
          <w:sz w:val="24"/>
          <w:szCs w:val="24"/>
        </w:rPr>
      </w:pPr>
    </w:p>
    <w:p w:rsidR="007349DA" w:rsidRDefault="007349DA" w:rsidP="005C46F4">
      <w:pPr>
        <w:autoSpaceDE w:val="0"/>
        <w:autoSpaceDN w:val="0"/>
        <w:adjustRightInd w:val="0"/>
        <w:spacing w:after="0" w:line="240" w:lineRule="auto"/>
        <w:ind w:left="-850" w:hanging="1"/>
        <w:rPr>
          <w:rFonts w:ascii="Arial" w:hAnsi="Arial" w:cs="Arial"/>
          <w:sz w:val="24"/>
          <w:szCs w:val="24"/>
        </w:rPr>
      </w:pPr>
    </w:p>
    <w:p w:rsidR="007349DA" w:rsidRDefault="007349DA" w:rsidP="005C46F4">
      <w:pPr>
        <w:autoSpaceDE w:val="0"/>
        <w:autoSpaceDN w:val="0"/>
        <w:adjustRightInd w:val="0"/>
        <w:spacing w:after="0" w:line="240" w:lineRule="auto"/>
        <w:ind w:left="-850" w:hanging="1"/>
        <w:rPr>
          <w:rFonts w:ascii="Arial" w:hAnsi="Arial" w:cs="Arial"/>
          <w:sz w:val="24"/>
          <w:szCs w:val="24"/>
        </w:rPr>
      </w:pPr>
    </w:p>
    <w:p w:rsidR="007349DA" w:rsidRDefault="007349DA" w:rsidP="005C46F4">
      <w:pPr>
        <w:autoSpaceDE w:val="0"/>
        <w:autoSpaceDN w:val="0"/>
        <w:adjustRightInd w:val="0"/>
        <w:spacing w:after="0" w:line="240" w:lineRule="auto"/>
        <w:ind w:left="-850" w:hanging="1"/>
        <w:rPr>
          <w:rFonts w:ascii="Arial" w:hAnsi="Arial" w:cs="Arial"/>
          <w:sz w:val="24"/>
          <w:szCs w:val="24"/>
        </w:rPr>
      </w:pPr>
    </w:p>
    <w:p w:rsidR="007349DA" w:rsidRDefault="007349DA" w:rsidP="005C46F4">
      <w:pPr>
        <w:autoSpaceDE w:val="0"/>
        <w:autoSpaceDN w:val="0"/>
        <w:adjustRightInd w:val="0"/>
        <w:spacing w:after="0" w:line="240" w:lineRule="auto"/>
        <w:ind w:left="-850" w:hanging="1"/>
        <w:rPr>
          <w:rFonts w:ascii="Arial" w:hAnsi="Arial" w:cs="Arial"/>
          <w:sz w:val="24"/>
          <w:szCs w:val="24"/>
        </w:rPr>
      </w:pPr>
    </w:p>
    <w:p w:rsidR="007349DA" w:rsidRDefault="007349DA" w:rsidP="005C46F4">
      <w:pPr>
        <w:autoSpaceDE w:val="0"/>
        <w:autoSpaceDN w:val="0"/>
        <w:adjustRightInd w:val="0"/>
        <w:spacing w:after="0" w:line="240" w:lineRule="auto"/>
        <w:ind w:left="-850" w:hanging="1"/>
        <w:rPr>
          <w:rFonts w:ascii="Arial" w:hAnsi="Arial" w:cs="Arial"/>
          <w:sz w:val="24"/>
          <w:szCs w:val="24"/>
        </w:rPr>
      </w:pPr>
    </w:p>
    <w:p w:rsidR="005C46F4" w:rsidRDefault="005C46F4" w:rsidP="005C46F4">
      <w:pPr>
        <w:autoSpaceDE w:val="0"/>
        <w:autoSpaceDN w:val="0"/>
        <w:adjustRightInd w:val="0"/>
        <w:spacing w:after="0" w:line="240" w:lineRule="auto"/>
        <w:ind w:left="-850" w:hanging="1"/>
        <w:rPr>
          <w:rFonts w:ascii="Arial" w:hAnsi="Arial" w:cs="Arial"/>
          <w:sz w:val="24"/>
          <w:szCs w:val="24"/>
        </w:rPr>
      </w:pPr>
    </w:p>
    <w:p w:rsidR="005C46F4" w:rsidRDefault="005C46F4" w:rsidP="00033D44">
      <w:pPr>
        <w:autoSpaceDE w:val="0"/>
        <w:autoSpaceDN w:val="0"/>
        <w:adjustRightInd w:val="0"/>
        <w:spacing w:after="0" w:line="240" w:lineRule="auto"/>
        <w:ind w:left="-284"/>
        <w:jc w:val="both"/>
        <w:rPr>
          <w:rFonts w:ascii="Arial" w:hAnsi="Arial" w:cs="Arial"/>
          <w:sz w:val="28"/>
          <w:szCs w:val="28"/>
        </w:rPr>
      </w:pPr>
      <w:r w:rsidRPr="007349DA">
        <w:rPr>
          <w:rFonts w:ascii="Arial" w:hAnsi="Arial" w:cs="Arial"/>
          <w:sz w:val="28"/>
          <w:szCs w:val="28"/>
        </w:rPr>
        <w:t>INTIMIDAD DEL PACIENTE</w:t>
      </w:r>
    </w:p>
    <w:p w:rsidR="00EE5598" w:rsidRPr="007349DA" w:rsidRDefault="00EE5598" w:rsidP="00033D44">
      <w:pPr>
        <w:autoSpaceDE w:val="0"/>
        <w:autoSpaceDN w:val="0"/>
        <w:adjustRightInd w:val="0"/>
        <w:spacing w:after="0" w:line="240" w:lineRule="auto"/>
        <w:ind w:left="-284"/>
        <w:jc w:val="both"/>
        <w:rPr>
          <w:rFonts w:ascii="Arial" w:hAnsi="Arial" w:cs="Arial"/>
          <w:sz w:val="28"/>
          <w:szCs w:val="28"/>
        </w:rPr>
      </w:pPr>
    </w:p>
    <w:p w:rsidR="005C46F4" w:rsidRDefault="005C46F4" w:rsidP="00033D44">
      <w:pPr>
        <w:autoSpaceDE w:val="0"/>
        <w:autoSpaceDN w:val="0"/>
        <w:adjustRightInd w:val="0"/>
        <w:spacing w:after="0" w:line="240" w:lineRule="auto"/>
        <w:ind w:left="-284"/>
        <w:jc w:val="both"/>
        <w:rPr>
          <w:rFonts w:ascii="Arial" w:hAnsi="Arial" w:cs="Arial"/>
          <w:sz w:val="24"/>
          <w:szCs w:val="24"/>
        </w:rPr>
      </w:pPr>
      <w:r w:rsidRPr="005C46F4">
        <w:rPr>
          <w:rFonts w:ascii="Arial" w:hAnsi="Arial" w:cs="Arial"/>
          <w:sz w:val="24"/>
          <w:szCs w:val="24"/>
        </w:rPr>
        <w:lastRenderedPageBreak/>
        <w:t>El profesional de la unidad debe conocer el procedimiento de intimidad del paciente del hospital y respetarlo en</w:t>
      </w:r>
      <w:r>
        <w:rPr>
          <w:rFonts w:ascii="Arial" w:hAnsi="Arial" w:cs="Arial"/>
          <w:sz w:val="24"/>
          <w:szCs w:val="24"/>
        </w:rPr>
        <w:t xml:space="preserve"> </w:t>
      </w:r>
      <w:r w:rsidRPr="005C46F4">
        <w:rPr>
          <w:rFonts w:ascii="Arial" w:hAnsi="Arial" w:cs="Arial"/>
          <w:sz w:val="24"/>
          <w:szCs w:val="24"/>
        </w:rPr>
        <w:t xml:space="preserve">todo momento durante </w:t>
      </w:r>
      <w:r>
        <w:rPr>
          <w:rFonts w:ascii="Arial" w:hAnsi="Arial" w:cs="Arial"/>
          <w:sz w:val="24"/>
          <w:szCs w:val="24"/>
        </w:rPr>
        <w:t xml:space="preserve">su </w:t>
      </w:r>
      <w:r w:rsidRPr="005C46F4">
        <w:rPr>
          <w:rFonts w:ascii="Arial" w:hAnsi="Arial" w:cs="Arial"/>
          <w:sz w:val="24"/>
          <w:szCs w:val="24"/>
        </w:rPr>
        <w:t xml:space="preserve">atención así </w:t>
      </w:r>
      <w:r>
        <w:rPr>
          <w:rFonts w:ascii="Arial" w:hAnsi="Arial" w:cs="Arial"/>
          <w:sz w:val="24"/>
          <w:szCs w:val="24"/>
        </w:rPr>
        <w:t>como el libro de Estilo del SAS, disponible en las Unidades de Hospitalización.</w:t>
      </w:r>
    </w:p>
    <w:p w:rsidR="005C46F4" w:rsidRDefault="005C46F4" w:rsidP="00033D44">
      <w:pPr>
        <w:autoSpaceDE w:val="0"/>
        <w:autoSpaceDN w:val="0"/>
        <w:adjustRightInd w:val="0"/>
        <w:spacing w:after="0" w:line="240" w:lineRule="auto"/>
        <w:ind w:left="-284"/>
        <w:jc w:val="both"/>
        <w:rPr>
          <w:rFonts w:ascii="Arial" w:hAnsi="Arial" w:cs="Arial"/>
          <w:sz w:val="24"/>
          <w:szCs w:val="24"/>
        </w:rPr>
      </w:pPr>
    </w:p>
    <w:p w:rsidR="006A0A4F" w:rsidRDefault="006A0A4F" w:rsidP="00033D44">
      <w:pPr>
        <w:autoSpaceDE w:val="0"/>
        <w:autoSpaceDN w:val="0"/>
        <w:adjustRightInd w:val="0"/>
        <w:spacing w:after="0" w:line="240" w:lineRule="auto"/>
        <w:ind w:left="-284"/>
        <w:rPr>
          <w:rFonts w:ascii="Arial" w:hAnsi="Arial" w:cs="Arial"/>
          <w:sz w:val="24"/>
          <w:szCs w:val="24"/>
        </w:rPr>
      </w:pPr>
    </w:p>
    <w:p w:rsidR="006A0A4F" w:rsidRDefault="006A0A4F" w:rsidP="00033D44">
      <w:pPr>
        <w:autoSpaceDE w:val="0"/>
        <w:autoSpaceDN w:val="0"/>
        <w:adjustRightInd w:val="0"/>
        <w:spacing w:after="0" w:line="240" w:lineRule="auto"/>
        <w:ind w:left="-284"/>
        <w:rPr>
          <w:rFonts w:ascii="Arial" w:hAnsi="Arial" w:cs="Arial"/>
          <w:sz w:val="24"/>
          <w:szCs w:val="24"/>
        </w:rPr>
      </w:pPr>
    </w:p>
    <w:p w:rsidR="006A0A4F" w:rsidRPr="00A41255" w:rsidRDefault="006A0A4F" w:rsidP="00033D44">
      <w:pPr>
        <w:autoSpaceDE w:val="0"/>
        <w:autoSpaceDN w:val="0"/>
        <w:adjustRightInd w:val="0"/>
        <w:spacing w:after="0" w:line="240" w:lineRule="auto"/>
        <w:ind w:left="-284"/>
        <w:rPr>
          <w:rFonts w:ascii="Arial" w:hAnsi="Arial" w:cs="Arial"/>
          <w:sz w:val="28"/>
          <w:szCs w:val="28"/>
        </w:rPr>
      </w:pPr>
    </w:p>
    <w:p w:rsidR="005C46F4" w:rsidRPr="00A41255" w:rsidRDefault="005C46F4" w:rsidP="00033D44">
      <w:pPr>
        <w:autoSpaceDE w:val="0"/>
        <w:autoSpaceDN w:val="0"/>
        <w:adjustRightInd w:val="0"/>
        <w:spacing w:after="0" w:line="240" w:lineRule="auto"/>
        <w:ind w:left="-284"/>
        <w:jc w:val="both"/>
        <w:rPr>
          <w:rFonts w:ascii="Arial" w:hAnsi="Arial" w:cs="Arial"/>
          <w:sz w:val="28"/>
          <w:szCs w:val="28"/>
        </w:rPr>
      </w:pPr>
      <w:r w:rsidRPr="00A41255">
        <w:rPr>
          <w:rFonts w:ascii="Arial" w:hAnsi="Arial" w:cs="Arial"/>
          <w:sz w:val="28"/>
          <w:szCs w:val="28"/>
        </w:rPr>
        <w:t>NOR</w:t>
      </w:r>
      <w:r w:rsidR="00BF0BF0" w:rsidRPr="00A41255">
        <w:rPr>
          <w:rFonts w:ascii="Arial" w:hAnsi="Arial" w:cs="Arial"/>
          <w:sz w:val="28"/>
          <w:szCs w:val="28"/>
        </w:rPr>
        <w:t>MAS PARA ACOMPAÑANTES Y VISITAS</w:t>
      </w:r>
    </w:p>
    <w:p w:rsidR="005C46F4" w:rsidRPr="005C46F4" w:rsidRDefault="005C46F4" w:rsidP="00033D44">
      <w:pPr>
        <w:autoSpaceDE w:val="0"/>
        <w:autoSpaceDN w:val="0"/>
        <w:adjustRightInd w:val="0"/>
        <w:spacing w:after="0" w:line="240" w:lineRule="auto"/>
        <w:ind w:left="-284"/>
        <w:jc w:val="both"/>
        <w:rPr>
          <w:rFonts w:ascii="Arial" w:hAnsi="Arial" w:cs="Arial"/>
          <w:sz w:val="24"/>
          <w:szCs w:val="24"/>
        </w:rPr>
      </w:pPr>
    </w:p>
    <w:p w:rsidR="005C46F4" w:rsidRPr="005C46F4" w:rsidRDefault="005C46F4" w:rsidP="00033D44">
      <w:pPr>
        <w:autoSpaceDE w:val="0"/>
        <w:autoSpaceDN w:val="0"/>
        <w:adjustRightInd w:val="0"/>
        <w:spacing w:after="0" w:line="240" w:lineRule="auto"/>
        <w:ind w:left="-284"/>
        <w:jc w:val="both"/>
        <w:rPr>
          <w:rFonts w:ascii="Arial" w:hAnsi="Arial" w:cs="Arial"/>
          <w:sz w:val="24"/>
          <w:szCs w:val="24"/>
        </w:rPr>
      </w:pPr>
      <w:r>
        <w:rPr>
          <w:rFonts w:ascii="Arial" w:hAnsi="Arial" w:cs="Arial"/>
          <w:sz w:val="24"/>
          <w:szCs w:val="24"/>
        </w:rPr>
        <w:t>Todos los pacientes</w:t>
      </w:r>
      <w:r w:rsidRPr="005C46F4">
        <w:rPr>
          <w:rFonts w:ascii="Arial" w:hAnsi="Arial" w:cs="Arial"/>
          <w:sz w:val="24"/>
          <w:szCs w:val="24"/>
        </w:rPr>
        <w:t>, si así lo desean</w:t>
      </w:r>
      <w:r>
        <w:rPr>
          <w:rFonts w:ascii="Arial" w:hAnsi="Arial" w:cs="Arial"/>
          <w:sz w:val="24"/>
          <w:szCs w:val="24"/>
        </w:rPr>
        <w:t>,</w:t>
      </w:r>
      <w:r w:rsidRPr="005C46F4">
        <w:rPr>
          <w:rFonts w:ascii="Arial" w:hAnsi="Arial" w:cs="Arial"/>
          <w:sz w:val="24"/>
          <w:szCs w:val="24"/>
        </w:rPr>
        <w:t xml:space="preserve"> podrán estar acompañados 24h por un cuidador .Los acompañantes y</w:t>
      </w:r>
      <w:r>
        <w:rPr>
          <w:rFonts w:ascii="Arial" w:hAnsi="Arial" w:cs="Arial"/>
          <w:sz w:val="24"/>
          <w:szCs w:val="24"/>
        </w:rPr>
        <w:t xml:space="preserve"> visitas deberán</w:t>
      </w:r>
      <w:r w:rsidRPr="005C46F4">
        <w:rPr>
          <w:rFonts w:ascii="Arial" w:hAnsi="Arial" w:cs="Arial"/>
          <w:sz w:val="24"/>
          <w:szCs w:val="24"/>
        </w:rPr>
        <w:t xml:space="preserve"> respetar en todo momento la intimidad de los pacientes .El cuarto de baño y las camas son de</w:t>
      </w:r>
      <w:r>
        <w:rPr>
          <w:rFonts w:ascii="Arial" w:hAnsi="Arial" w:cs="Arial"/>
          <w:sz w:val="24"/>
          <w:szCs w:val="24"/>
        </w:rPr>
        <w:t xml:space="preserve"> </w:t>
      </w:r>
      <w:r w:rsidRPr="005C46F4">
        <w:rPr>
          <w:rFonts w:ascii="Arial" w:hAnsi="Arial" w:cs="Arial"/>
          <w:sz w:val="24"/>
          <w:szCs w:val="24"/>
        </w:rPr>
        <w:t>uso exclusivo del paciente.</w:t>
      </w:r>
    </w:p>
    <w:p w:rsidR="005C46F4" w:rsidRDefault="005C46F4" w:rsidP="00033D44">
      <w:pPr>
        <w:autoSpaceDE w:val="0"/>
        <w:autoSpaceDN w:val="0"/>
        <w:adjustRightInd w:val="0"/>
        <w:spacing w:after="0" w:line="240" w:lineRule="auto"/>
        <w:ind w:left="-284"/>
        <w:jc w:val="both"/>
        <w:rPr>
          <w:rFonts w:ascii="Arial" w:hAnsi="Arial" w:cs="Arial"/>
          <w:sz w:val="24"/>
          <w:szCs w:val="24"/>
        </w:rPr>
      </w:pPr>
      <w:r w:rsidRPr="005C46F4">
        <w:rPr>
          <w:rFonts w:ascii="Arial" w:hAnsi="Arial" w:cs="Arial"/>
          <w:sz w:val="24"/>
          <w:szCs w:val="24"/>
        </w:rPr>
        <w:t>La identificación y registro del cuidador principal en la historia de enfermería es imprescindible así como un</w:t>
      </w:r>
      <w:r>
        <w:rPr>
          <w:rFonts w:ascii="Arial" w:hAnsi="Arial" w:cs="Arial"/>
          <w:sz w:val="24"/>
          <w:szCs w:val="24"/>
        </w:rPr>
        <w:t xml:space="preserve"> </w:t>
      </w:r>
      <w:r w:rsidRPr="005C46F4">
        <w:rPr>
          <w:rFonts w:ascii="Arial" w:hAnsi="Arial" w:cs="Arial"/>
          <w:sz w:val="24"/>
          <w:szCs w:val="24"/>
        </w:rPr>
        <w:t>teléfono de contacto.</w:t>
      </w:r>
    </w:p>
    <w:p w:rsidR="00BF0BF0" w:rsidRDefault="00BF0BF0" w:rsidP="00033D44">
      <w:pPr>
        <w:autoSpaceDE w:val="0"/>
        <w:autoSpaceDN w:val="0"/>
        <w:adjustRightInd w:val="0"/>
        <w:spacing w:after="0" w:line="240" w:lineRule="auto"/>
        <w:ind w:left="-284"/>
        <w:jc w:val="both"/>
        <w:rPr>
          <w:rFonts w:ascii="Arial" w:hAnsi="Arial" w:cs="Arial"/>
          <w:sz w:val="24"/>
          <w:szCs w:val="24"/>
        </w:rPr>
      </w:pPr>
    </w:p>
    <w:p w:rsidR="00BF0BF0" w:rsidRPr="005C46F4" w:rsidRDefault="00BF0BF0" w:rsidP="00033D44">
      <w:pPr>
        <w:autoSpaceDE w:val="0"/>
        <w:autoSpaceDN w:val="0"/>
        <w:adjustRightInd w:val="0"/>
        <w:spacing w:after="0" w:line="240" w:lineRule="auto"/>
        <w:ind w:left="-284"/>
        <w:jc w:val="both"/>
        <w:rPr>
          <w:rFonts w:ascii="Arial" w:hAnsi="Arial" w:cs="Arial"/>
          <w:sz w:val="24"/>
          <w:szCs w:val="24"/>
        </w:rPr>
      </w:pPr>
    </w:p>
    <w:p w:rsidR="005C46F4" w:rsidRDefault="005C46F4" w:rsidP="00033D44">
      <w:pPr>
        <w:autoSpaceDE w:val="0"/>
        <w:autoSpaceDN w:val="0"/>
        <w:adjustRightInd w:val="0"/>
        <w:spacing w:after="0" w:line="240" w:lineRule="auto"/>
        <w:ind w:left="-284"/>
        <w:jc w:val="both"/>
        <w:rPr>
          <w:rFonts w:ascii="Arial" w:hAnsi="Arial" w:cs="Arial"/>
          <w:sz w:val="24"/>
          <w:szCs w:val="24"/>
        </w:rPr>
      </w:pPr>
      <w:r w:rsidRPr="005C46F4">
        <w:rPr>
          <w:rFonts w:ascii="Arial" w:hAnsi="Arial" w:cs="Arial"/>
          <w:sz w:val="24"/>
          <w:szCs w:val="24"/>
        </w:rPr>
        <w:t>Se</w:t>
      </w:r>
      <w:r>
        <w:rPr>
          <w:rFonts w:ascii="Arial" w:hAnsi="Arial" w:cs="Arial"/>
          <w:sz w:val="24"/>
          <w:szCs w:val="24"/>
        </w:rPr>
        <w:t xml:space="preserve"> </w:t>
      </w:r>
      <w:r w:rsidRPr="005C46F4">
        <w:rPr>
          <w:rFonts w:ascii="Arial" w:hAnsi="Arial" w:cs="Arial"/>
          <w:sz w:val="24"/>
          <w:szCs w:val="24"/>
        </w:rPr>
        <w:t xml:space="preserve"> preguntará al cuidador si es portador de la Tarjeta +Cuidado para proceder según los derechos de uso.</w:t>
      </w:r>
    </w:p>
    <w:p w:rsidR="005C46F4" w:rsidRDefault="00033D44" w:rsidP="00033D44">
      <w:pPr>
        <w:autoSpaceDE w:val="0"/>
        <w:autoSpaceDN w:val="0"/>
        <w:adjustRightInd w:val="0"/>
        <w:spacing w:after="0" w:line="240" w:lineRule="auto"/>
        <w:ind w:hanging="1"/>
        <w:jc w:val="both"/>
        <w:rPr>
          <w:rFonts w:ascii="Arial" w:hAnsi="Arial" w:cs="Arial"/>
          <w:sz w:val="24"/>
          <w:szCs w:val="24"/>
        </w:rPr>
      </w:pPr>
      <w:r>
        <w:rPr>
          <w:rFonts w:ascii="Arial" w:hAnsi="Arial" w:cs="Arial"/>
          <w:sz w:val="24"/>
          <w:szCs w:val="24"/>
        </w:rPr>
        <w:t xml:space="preserve">  </w:t>
      </w:r>
    </w:p>
    <w:p w:rsidR="00E81D3D" w:rsidRDefault="00E81D3D" w:rsidP="00033D44">
      <w:pPr>
        <w:autoSpaceDE w:val="0"/>
        <w:autoSpaceDN w:val="0"/>
        <w:adjustRightInd w:val="0"/>
        <w:spacing w:after="0" w:line="240" w:lineRule="auto"/>
        <w:ind w:left="142"/>
        <w:jc w:val="both"/>
        <w:rPr>
          <w:rFonts w:ascii="Arial" w:hAnsi="Arial" w:cs="Arial"/>
          <w:sz w:val="24"/>
          <w:szCs w:val="24"/>
        </w:rPr>
      </w:pPr>
      <w:r>
        <w:rPr>
          <w:rFonts w:ascii="Arial" w:hAnsi="Arial" w:cs="Arial"/>
          <w:noProof/>
          <w:sz w:val="24"/>
          <w:szCs w:val="24"/>
          <w:lang w:eastAsia="es-ES"/>
        </w:rPr>
        <w:drawing>
          <wp:inline distT="0" distB="0" distL="0" distR="0">
            <wp:extent cx="4595598" cy="2212258"/>
            <wp:effectExtent l="19050" t="0" r="0" b="0"/>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600692" cy="2214710"/>
                    </a:xfrm>
                    <a:prstGeom prst="rect">
                      <a:avLst/>
                    </a:prstGeom>
                    <a:noFill/>
                    <a:ln w="9525">
                      <a:noFill/>
                      <a:miter lim="800000"/>
                      <a:headEnd/>
                      <a:tailEnd/>
                    </a:ln>
                  </pic:spPr>
                </pic:pic>
              </a:graphicData>
            </a:graphic>
          </wp:inline>
        </w:drawing>
      </w:r>
    </w:p>
    <w:p w:rsidR="00BF0BF0" w:rsidRDefault="00BF0BF0" w:rsidP="005C46F4">
      <w:pPr>
        <w:autoSpaceDE w:val="0"/>
        <w:autoSpaceDN w:val="0"/>
        <w:adjustRightInd w:val="0"/>
        <w:spacing w:after="0" w:line="240" w:lineRule="auto"/>
        <w:ind w:left="-850" w:hanging="1"/>
        <w:jc w:val="both"/>
        <w:rPr>
          <w:rFonts w:ascii="Arial" w:hAnsi="Arial" w:cs="Arial"/>
          <w:sz w:val="24"/>
          <w:szCs w:val="24"/>
        </w:rPr>
      </w:pPr>
    </w:p>
    <w:p w:rsidR="00BF0BF0" w:rsidRDefault="00BF0BF0"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9A46A7" w:rsidRDefault="009A46A7" w:rsidP="00033D44">
      <w:pPr>
        <w:autoSpaceDE w:val="0"/>
        <w:autoSpaceDN w:val="0"/>
        <w:adjustRightInd w:val="0"/>
        <w:spacing w:after="0" w:line="240" w:lineRule="auto"/>
        <w:jc w:val="both"/>
        <w:rPr>
          <w:rFonts w:ascii="Arial" w:hAnsi="Arial" w:cs="Arial"/>
          <w:sz w:val="24"/>
          <w:szCs w:val="24"/>
        </w:rPr>
      </w:pPr>
    </w:p>
    <w:p w:rsidR="009A46A7" w:rsidRDefault="009A46A7" w:rsidP="00033D44">
      <w:pPr>
        <w:autoSpaceDE w:val="0"/>
        <w:autoSpaceDN w:val="0"/>
        <w:adjustRightInd w:val="0"/>
        <w:spacing w:after="0" w:line="240" w:lineRule="auto"/>
        <w:jc w:val="both"/>
        <w:rPr>
          <w:rFonts w:ascii="Arial" w:hAnsi="Arial" w:cs="Arial"/>
          <w:sz w:val="24"/>
          <w:szCs w:val="24"/>
        </w:rPr>
      </w:pPr>
    </w:p>
    <w:p w:rsidR="009A46A7" w:rsidRDefault="009A46A7" w:rsidP="009A46A7">
      <w:pPr>
        <w:autoSpaceDE w:val="0"/>
        <w:autoSpaceDN w:val="0"/>
        <w:adjustRightInd w:val="0"/>
        <w:spacing w:after="0" w:line="240" w:lineRule="auto"/>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Pr="009A46A7" w:rsidRDefault="006A0A4F" w:rsidP="006A0A4F">
      <w:pPr>
        <w:ind w:left="426" w:hanging="426"/>
        <w:jc w:val="center"/>
        <w:rPr>
          <w:rFonts w:ascii="Arial" w:hAnsi="Arial" w:cs="Arial"/>
          <w:b/>
          <w:bCs/>
          <w:color w:val="000080"/>
          <w:sz w:val="48"/>
          <w:szCs w:val="48"/>
          <w:lang w:val="es-ES_tradnl"/>
        </w:rPr>
      </w:pPr>
      <w:r w:rsidRPr="009A46A7">
        <w:rPr>
          <w:rFonts w:ascii="Arial" w:eastAsia="Calibri" w:hAnsi="Arial" w:cs="Arial"/>
          <w:b/>
          <w:bCs/>
          <w:color w:val="000080"/>
          <w:sz w:val="48"/>
          <w:szCs w:val="48"/>
          <w:lang w:val="es-ES_tradnl"/>
        </w:rPr>
        <w:t xml:space="preserve">MANUAL DE ACOGIDA PARA PERSONAL </w:t>
      </w:r>
    </w:p>
    <w:p w:rsidR="006A0A4F" w:rsidRPr="009A46A7" w:rsidRDefault="006A0A4F" w:rsidP="006A0A4F">
      <w:pPr>
        <w:ind w:left="426" w:hanging="426"/>
        <w:jc w:val="center"/>
        <w:rPr>
          <w:rFonts w:ascii="Arial" w:eastAsia="Calibri" w:hAnsi="Arial" w:cs="Arial"/>
          <w:b/>
          <w:bCs/>
          <w:color w:val="000080"/>
          <w:sz w:val="48"/>
          <w:szCs w:val="48"/>
          <w:lang w:val="es-ES_tradnl"/>
        </w:rPr>
      </w:pPr>
      <w:r w:rsidRPr="009A46A7">
        <w:rPr>
          <w:rFonts w:ascii="Arial" w:eastAsia="Calibri" w:hAnsi="Arial" w:cs="Arial"/>
          <w:b/>
          <w:bCs/>
          <w:color w:val="000080"/>
          <w:sz w:val="48"/>
          <w:szCs w:val="48"/>
          <w:lang w:val="es-ES_tradnl"/>
        </w:rPr>
        <w:t>DE NUEVA INCORPORACION</w:t>
      </w:r>
    </w:p>
    <w:p w:rsidR="006A0A4F" w:rsidRDefault="006A0A4F" w:rsidP="006A0A4F">
      <w:pPr>
        <w:ind w:left="426" w:hanging="426"/>
        <w:jc w:val="center"/>
        <w:rPr>
          <w:rFonts w:ascii="Arial" w:eastAsia="Calibri" w:hAnsi="Arial" w:cs="Arial"/>
          <w:b/>
          <w:bCs/>
          <w:color w:val="000080"/>
          <w:sz w:val="44"/>
          <w:szCs w:val="44"/>
          <w:lang w:val="es-ES_tradnl"/>
        </w:rPr>
      </w:pPr>
    </w:p>
    <w:p w:rsidR="009A46A7" w:rsidRPr="0083280E" w:rsidRDefault="009A46A7" w:rsidP="006A0A4F">
      <w:pPr>
        <w:ind w:left="426" w:hanging="426"/>
        <w:jc w:val="center"/>
        <w:rPr>
          <w:rFonts w:ascii="Arial" w:eastAsia="Calibri" w:hAnsi="Arial" w:cs="Arial"/>
          <w:b/>
          <w:bCs/>
          <w:color w:val="000080"/>
          <w:sz w:val="44"/>
          <w:szCs w:val="44"/>
          <w:lang w:val="es-ES_tradnl"/>
        </w:rPr>
      </w:pPr>
    </w:p>
    <w:p w:rsidR="006A0A4F" w:rsidRDefault="009A46A7" w:rsidP="00033D44">
      <w:pPr>
        <w:ind w:left="-142"/>
        <w:jc w:val="both"/>
        <w:rPr>
          <w:rFonts w:ascii="Times New Roman" w:eastAsia="Calibri" w:hAnsi="Times New Roman" w:cs="Times New Roman"/>
          <w:sz w:val="24"/>
          <w:szCs w:val="24"/>
          <w:lang w:val="es-ES_tradnl"/>
        </w:rPr>
      </w:pPr>
      <w:r>
        <w:rPr>
          <w:rFonts w:ascii="Times New Roman" w:hAnsi="Times New Roman"/>
          <w:noProof/>
          <w:sz w:val="24"/>
          <w:szCs w:val="24"/>
          <w:lang w:eastAsia="es-ES"/>
        </w:rPr>
        <w:drawing>
          <wp:inline distT="0" distB="0" distL="0" distR="0">
            <wp:extent cx="5756501" cy="4070069"/>
            <wp:effectExtent l="19050" t="0" r="0" b="0"/>
            <wp:docPr id="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5760006" cy="4072547"/>
                    </a:xfrm>
                    <a:prstGeom prst="rect">
                      <a:avLst/>
                    </a:prstGeom>
                    <a:noFill/>
                    <a:ln w="9525">
                      <a:noFill/>
                      <a:miter lim="800000"/>
                      <a:headEnd/>
                      <a:tailEnd/>
                    </a:ln>
                  </pic:spPr>
                </pic:pic>
              </a:graphicData>
            </a:graphic>
          </wp:inline>
        </w:drawing>
      </w:r>
    </w:p>
    <w:p w:rsidR="009A46A7" w:rsidRDefault="009A46A7" w:rsidP="006A0A4F">
      <w:pPr>
        <w:jc w:val="both"/>
        <w:rPr>
          <w:rFonts w:ascii="Times New Roman" w:eastAsia="Calibri" w:hAnsi="Times New Roman" w:cs="Times New Roman"/>
          <w:sz w:val="24"/>
          <w:szCs w:val="24"/>
          <w:lang w:val="es-ES_tradnl"/>
        </w:rPr>
      </w:pPr>
    </w:p>
    <w:p w:rsidR="009A46A7" w:rsidRDefault="009A46A7" w:rsidP="006A0A4F">
      <w:pPr>
        <w:jc w:val="both"/>
        <w:rPr>
          <w:rFonts w:ascii="Times New Roman" w:eastAsia="Calibri" w:hAnsi="Times New Roman" w:cs="Times New Roman"/>
          <w:sz w:val="24"/>
          <w:szCs w:val="24"/>
          <w:lang w:val="es-ES_tradnl"/>
        </w:rPr>
      </w:pPr>
    </w:p>
    <w:p w:rsidR="009A46A7" w:rsidRDefault="009A46A7" w:rsidP="006A0A4F">
      <w:pPr>
        <w:jc w:val="both"/>
        <w:rPr>
          <w:rFonts w:ascii="Times New Roman" w:eastAsia="Calibri" w:hAnsi="Times New Roman" w:cs="Times New Roman"/>
          <w:sz w:val="24"/>
          <w:szCs w:val="24"/>
          <w:lang w:val="es-ES_tradnl"/>
        </w:rPr>
      </w:pPr>
    </w:p>
    <w:p w:rsidR="006A0A4F" w:rsidRDefault="006A0A4F" w:rsidP="009A46A7">
      <w:pPr>
        <w:autoSpaceDE w:val="0"/>
        <w:autoSpaceDN w:val="0"/>
        <w:adjustRightInd w:val="0"/>
        <w:spacing w:after="0" w:line="240" w:lineRule="auto"/>
        <w:jc w:val="both"/>
        <w:rPr>
          <w:rFonts w:ascii="Arial" w:hAnsi="Arial" w:cs="Arial"/>
          <w:sz w:val="24"/>
          <w:szCs w:val="24"/>
        </w:rPr>
      </w:pPr>
    </w:p>
    <w:p w:rsidR="006A0A4F" w:rsidRPr="00033D44" w:rsidRDefault="006A0A4F" w:rsidP="006A0A4F">
      <w:pPr>
        <w:jc w:val="center"/>
        <w:rPr>
          <w:rFonts w:ascii="Arial" w:eastAsia="Calibri" w:hAnsi="Arial" w:cs="Arial"/>
          <w:b/>
          <w:bCs/>
          <w:color w:val="000080"/>
          <w:sz w:val="48"/>
          <w:szCs w:val="48"/>
          <w:lang w:val="es-ES_tradnl"/>
        </w:rPr>
      </w:pPr>
      <w:r w:rsidRPr="00033D44">
        <w:rPr>
          <w:rFonts w:ascii="Arial" w:eastAsia="Calibri" w:hAnsi="Arial" w:cs="Arial"/>
          <w:b/>
          <w:bCs/>
          <w:color w:val="000080"/>
          <w:sz w:val="48"/>
          <w:szCs w:val="48"/>
          <w:lang w:val="es-ES_tradnl"/>
        </w:rPr>
        <w:t>HOSPITAL DE DÍA</w:t>
      </w:r>
    </w:p>
    <w:p w:rsidR="006A0A4F" w:rsidRPr="00033D44" w:rsidRDefault="006A0A4F" w:rsidP="006A0A4F">
      <w:pPr>
        <w:jc w:val="center"/>
        <w:rPr>
          <w:rFonts w:ascii="Arial" w:eastAsia="Calibri" w:hAnsi="Arial" w:cs="Arial"/>
          <w:b/>
          <w:bCs/>
          <w:color w:val="000080"/>
          <w:sz w:val="48"/>
          <w:szCs w:val="48"/>
          <w:lang w:val="es-ES_tradnl"/>
        </w:rPr>
      </w:pPr>
      <w:r w:rsidRPr="00033D44">
        <w:rPr>
          <w:rFonts w:ascii="Arial" w:eastAsia="Calibri" w:hAnsi="Arial" w:cs="Arial"/>
          <w:b/>
          <w:bCs/>
          <w:color w:val="000080"/>
          <w:sz w:val="48"/>
          <w:szCs w:val="48"/>
          <w:lang w:val="es-ES_tradnl"/>
        </w:rPr>
        <w:t>MEDICINA INTERNA</w:t>
      </w:r>
    </w:p>
    <w:p w:rsidR="006A0A4F" w:rsidRPr="00033D44" w:rsidRDefault="006A0A4F" w:rsidP="00033D44">
      <w:pPr>
        <w:ind w:right="-285"/>
        <w:jc w:val="center"/>
        <w:rPr>
          <w:rFonts w:ascii="Arial" w:eastAsia="Calibri" w:hAnsi="Arial" w:cs="Arial"/>
          <w:b/>
          <w:bCs/>
          <w:color w:val="000080"/>
          <w:sz w:val="48"/>
          <w:szCs w:val="48"/>
          <w:lang w:val="es-ES_tradnl"/>
        </w:rPr>
      </w:pPr>
      <w:r w:rsidRPr="00033D44">
        <w:rPr>
          <w:rFonts w:ascii="Arial" w:eastAsia="Calibri" w:hAnsi="Arial" w:cs="Arial"/>
          <w:b/>
          <w:bCs/>
          <w:color w:val="000080"/>
          <w:sz w:val="48"/>
          <w:szCs w:val="48"/>
          <w:lang w:val="es-ES_tradnl"/>
        </w:rPr>
        <w:t>HOSPITAL CIVIL</w:t>
      </w:r>
    </w:p>
    <w:p w:rsidR="006A0A4F" w:rsidRPr="00572AD8" w:rsidRDefault="006A0A4F" w:rsidP="006A0A4F">
      <w:pPr>
        <w:rPr>
          <w:rFonts w:ascii="Arial" w:hAnsi="Arial" w:cs="Arial"/>
          <w:color w:val="000000"/>
          <w:sz w:val="44"/>
          <w:szCs w:val="44"/>
        </w:rPr>
      </w:pPr>
    </w:p>
    <w:p w:rsidR="009A46A7" w:rsidRDefault="009A46A7" w:rsidP="00033D44">
      <w:pPr>
        <w:pStyle w:val="Ttulo4"/>
        <w:rPr>
          <w:rFonts w:ascii="Arial" w:hAnsi="Arial" w:cs="Arial"/>
          <w:bCs/>
          <w:sz w:val="28"/>
        </w:rPr>
      </w:pPr>
      <w:r w:rsidRPr="00A41255">
        <w:rPr>
          <w:rFonts w:ascii="Arial" w:hAnsi="Arial" w:cs="Arial"/>
          <w:bCs/>
          <w:sz w:val="28"/>
        </w:rPr>
        <w:t>INTRODUCCION</w:t>
      </w:r>
    </w:p>
    <w:p w:rsidR="00033D44" w:rsidRPr="00033D44" w:rsidRDefault="00033D44" w:rsidP="00033D44">
      <w:pPr>
        <w:rPr>
          <w:lang w:val="es-ES_tradnl" w:eastAsia="es-ES_tradnl"/>
        </w:rPr>
      </w:pPr>
    </w:p>
    <w:p w:rsidR="009A46A7" w:rsidRPr="00033D44" w:rsidRDefault="009A46A7" w:rsidP="00033D44">
      <w:pPr>
        <w:ind w:right="-285"/>
        <w:jc w:val="both"/>
        <w:rPr>
          <w:rFonts w:ascii="Arial" w:hAnsi="Arial" w:cs="Arial"/>
        </w:rPr>
      </w:pPr>
      <w:r w:rsidRPr="002824F3">
        <w:rPr>
          <w:rFonts w:ascii="Arial" w:hAnsi="Arial" w:cs="Arial"/>
          <w:sz w:val="24"/>
          <w:szCs w:val="24"/>
        </w:rPr>
        <w:t>El objetivo de este Manual de Acogida es mejorar la adaptación del Personal de nueva incorporación  al Hospital de Día de Medicina Interna del Hospital Civil,  que conozcan previamente  las características, cartera de servicios, disposición física de la unidad, organización y tareas que se realizan. Pretendemos  ayudar al trabajador   a  su integración  y generarle confianza y bienestar</w:t>
      </w:r>
      <w:r w:rsidRPr="00EE00DB">
        <w:rPr>
          <w:rFonts w:ascii="Arial" w:hAnsi="Arial" w:cs="Arial"/>
        </w:rPr>
        <w:t>.</w:t>
      </w:r>
    </w:p>
    <w:p w:rsidR="009A46A7" w:rsidRPr="00EE00DB" w:rsidRDefault="009A46A7" w:rsidP="009A46A7">
      <w:pPr>
        <w:autoSpaceDE w:val="0"/>
        <w:autoSpaceDN w:val="0"/>
        <w:adjustRightInd w:val="0"/>
        <w:rPr>
          <w:rFonts w:ascii="Arial" w:hAnsi="Arial" w:cs="Arial"/>
        </w:rPr>
      </w:pPr>
    </w:p>
    <w:p w:rsidR="009A46A7" w:rsidRPr="00033D44" w:rsidRDefault="009A46A7" w:rsidP="00033D44">
      <w:pPr>
        <w:rPr>
          <w:rFonts w:ascii="Arial" w:eastAsia="Times New Roman" w:hAnsi="Arial" w:cs="Arial"/>
          <w:bCs/>
          <w:i/>
          <w:iCs/>
          <w:sz w:val="28"/>
          <w:szCs w:val="24"/>
          <w:lang w:val="es-ES_tradnl" w:eastAsia="es-ES_tradnl"/>
        </w:rPr>
      </w:pPr>
      <w:r w:rsidRPr="00EE00DB">
        <w:rPr>
          <w:rFonts w:ascii="Arial" w:hAnsi="Arial" w:cs="Arial"/>
        </w:rPr>
        <w:t>¿</w:t>
      </w:r>
      <w:r w:rsidRPr="002824F3">
        <w:rPr>
          <w:rFonts w:ascii="Arial" w:eastAsia="Times New Roman" w:hAnsi="Arial" w:cs="Arial"/>
          <w:bCs/>
          <w:i/>
          <w:iCs/>
          <w:sz w:val="28"/>
          <w:szCs w:val="24"/>
          <w:lang w:val="es-ES_tradnl" w:eastAsia="es-ES_tradnl"/>
        </w:rPr>
        <w:t>QUE ES UN HOSPITAL DE DIA MEDICO?</w:t>
      </w:r>
    </w:p>
    <w:p w:rsidR="009A46A7" w:rsidRPr="002824F3" w:rsidRDefault="009A46A7" w:rsidP="00033D44">
      <w:pPr>
        <w:ind w:right="-285"/>
        <w:jc w:val="both"/>
        <w:rPr>
          <w:rFonts w:ascii="Arial" w:hAnsi="Arial" w:cs="Arial"/>
          <w:sz w:val="24"/>
          <w:szCs w:val="24"/>
        </w:rPr>
      </w:pPr>
      <w:r w:rsidRPr="002824F3">
        <w:rPr>
          <w:rFonts w:ascii="Arial" w:hAnsi="Arial" w:cs="Arial"/>
          <w:sz w:val="24"/>
          <w:szCs w:val="24"/>
        </w:rPr>
        <w:t>El Hospital de Día Médico aparece como una alternativa a la hospitalización convencional, donde se presta  atención a enfermos crónicos y paliativos  evitando ingresos hospitalarios. Permite un mejor seguimiento de los pacientes en régimen ambulatorio y evitar la descompensación de sus enfermedades y mantener la calidad de vida del paciente.</w:t>
      </w:r>
    </w:p>
    <w:p w:rsidR="009A46A7" w:rsidRPr="00033D44" w:rsidRDefault="009A46A7" w:rsidP="00033D44">
      <w:pPr>
        <w:autoSpaceDE w:val="0"/>
        <w:autoSpaceDN w:val="0"/>
        <w:adjustRightInd w:val="0"/>
        <w:rPr>
          <w:rFonts w:ascii="Arial" w:eastAsia="Times New Roman" w:hAnsi="Arial" w:cs="Arial"/>
          <w:bCs/>
          <w:i/>
          <w:iCs/>
          <w:sz w:val="28"/>
          <w:szCs w:val="24"/>
          <w:lang w:val="es-ES_tradnl" w:eastAsia="es-ES_tradnl"/>
        </w:rPr>
      </w:pPr>
    </w:p>
    <w:p w:rsidR="009A46A7" w:rsidRPr="00033D44" w:rsidRDefault="009A46A7" w:rsidP="00033D44">
      <w:pPr>
        <w:rPr>
          <w:rFonts w:ascii="Arial" w:eastAsia="Times New Roman" w:hAnsi="Arial" w:cs="Arial"/>
          <w:bCs/>
          <w:i/>
          <w:iCs/>
          <w:sz w:val="28"/>
          <w:szCs w:val="24"/>
          <w:lang w:val="es-ES_tradnl" w:eastAsia="es-ES_tradnl"/>
        </w:rPr>
      </w:pPr>
      <w:r w:rsidRPr="00033D44">
        <w:rPr>
          <w:rFonts w:ascii="Arial" w:eastAsia="Times New Roman" w:hAnsi="Arial" w:cs="Arial"/>
          <w:bCs/>
          <w:i/>
          <w:iCs/>
          <w:sz w:val="28"/>
          <w:szCs w:val="24"/>
          <w:lang w:val="es-ES_tradnl" w:eastAsia="es-ES_tradnl"/>
        </w:rPr>
        <w:t xml:space="preserve">PACIENTES SUBSIDIARIOS  DE TRATAMIENTO EN HOSPITAL DE DIA </w:t>
      </w:r>
    </w:p>
    <w:p w:rsidR="009A46A7" w:rsidRPr="002824F3" w:rsidRDefault="009A46A7" w:rsidP="00033D44">
      <w:pPr>
        <w:ind w:right="-285"/>
        <w:jc w:val="both"/>
        <w:rPr>
          <w:rFonts w:ascii="Arial" w:hAnsi="Arial" w:cs="Arial"/>
          <w:vanish/>
          <w:sz w:val="24"/>
          <w:szCs w:val="24"/>
        </w:rPr>
      </w:pPr>
    </w:p>
    <w:p w:rsidR="009A46A7" w:rsidRPr="00033D44" w:rsidRDefault="009A46A7" w:rsidP="00033D44">
      <w:pPr>
        <w:numPr>
          <w:ilvl w:val="0"/>
          <w:numId w:val="6"/>
        </w:numPr>
        <w:spacing w:after="0"/>
        <w:ind w:right="-285"/>
        <w:jc w:val="both"/>
        <w:rPr>
          <w:rFonts w:ascii="Arial" w:hAnsi="Arial" w:cs="Arial"/>
          <w:sz w:val="24"/>
          <w:szCs w:val="24"/>
        </w:rPr>
      </w:pPr>
      <w:r w:rsidRPr="002824F3">
        <w:rPr>
          <w:rFonts w:ascii="Arial" w:hAnsi="Arial" w:cs="Arial"/>
          <w:sz w:val="24"/>
          <w:szCs w:val="24"/>
        </w:rPr>
        <w:t>Pacientes paliativos oncológicos que precisen tratamientos de corta duración, transfusiones o pruebas diagnosticas que puedan realizarse en nuestro       centro (analíticas, rayos x, etc.)</w:t>
      </w:r>
    </w:p>
    <w:p w:rsidR="009A46A7" w:rsidRPr="002824F3" w:rsidRDefault="009A46A7" w:rsidP="009A46A7">
      <w:pPr>
        <w:jc w:val="both"/>
        <w:rPr>
          <w:rFonts w:ascii="Arial" w:hAnsi="Arial" w:cs="Arial"/>
          <w:vanish/>
          <w:sz w:val="24"/>
          <w:szCs w:val="24"/>
        </w:rPr>
      </w:pPr>
    </w:p>
    <w:p w:rsidR="009A46A7" w:rsidRPr="00033D44" w:rsidRDefault="009A46A7" w:rsidP="00033D44">
      <w:pPr>
        <w:numPr>
          <w:ilvl w:val="0"/>
          <w:numId w:val="6"/>
        </w:numPr>
        <w:spacing w:after="0"/>
        <w:jc w:val="both"/>
        <w:rPr>
          <w:rFonts w:ascii="Arial" w:hAnsi="Arial" w:cs="Arial"/>
          <w:sz w:val="24"/>
          <w:szCs w:val="24"/>
        </w:rPr>
      </w:pPr>
      <w:r w:rsidRPr="002824F3">
        <w:rPr>
          <w:rFonts w:ascii="Arial" w:hAnsi="Arial" w:cs="Arial"/>
          <w:sz w:val="24"/>
          <w:szCs w:val="24"/>
        </w:rPr>
        <w:t xml:space="preserve">Pacientes pluripatológicos y /o paliativos no oncológicos (Insuficiencia cardiaca, EPOC, Cirrosis, Diabetes…), que  precisen medidas terapéuticas asumibles por </w:t>
      </w:r>
      <w:r w:rsidRPr="002824F3">
        <w:rPr>
          <w:rFonts w:ascii="Arial" w:hAnsi="Arial" w:cs="Arial"/>
          <w:sz w:val="24"/>
          <w:szCs w:val="24"/>
        </w:rPr>
        <w:lastRenderedPageBreak/>
        <w:t xml:space="preserve">el Hospital de Día, tales como paracentesis evacuatoria, transfusión sanguínea, sangría terapéutica, y/o diagnosticas como analíticas, </w:t>
      </w:r>
      <w:r w:rsidR="00033D44">
        <w:rPr>
          <w:rFonts w:ascii="Arial" w:hAnsi="Arial" w:cs="Arial"/>
          <w:sz w:val="24"/>
          <w:szCs w:val="24"/>
        </w:rPr>
        <w:t>radiografía</w:t>
      </w:r>
      <w:r w:rsidRPr="002824F3">
        <w:rPr>
          <w:rFonts w:ascii="Arial" w:hAnsi="Arial" w:cs="Arial"/>
          <w:sz w:val="24"/>
          <w:szCs w:val="24"/>
        </w:rPr>
        <w:t xml:space="preserve"> simple, ecografía</w:t>
      </w:r>
    </w:p>
    <w:p w:rsidR="009A46A7" w:rsidRPr="002824F3" w:rsidRDefault="009A46A7" w:rsidP="009A46A7">
      <w:pPr>
        <w:numPr>
          <w:ilvl w:val="0"/>
          <w:numId w:val="6"/>
        </w:numPr>
        <w:spacing w:after="0"/>
        <w:jc w:val="both"/>
        <w:rPr>
          <w:rFonts w:ascii="Arial" w:hAnsi="Arial" w:cs="Arial"/>
          <w:sz w:val="24"/>
          <w:szCs w:val="24"/>
        </w:rPr>
      </w:pPr>
      <w:r w:rsidRPr="002824F3">
        <w:rPr>
          <w:rFonts w:ascii="Arial" w:hAnsi="Arial" w:cs="Arial"/>
          <w:sz w:val="24"/>
          <w:szCs w:val="24"/>
        </w:rPr>
        <w:t>Pacientes con enfermedades crónicas o agudas que precisen tto intravenoso en los que no sea necesario la hospitalización.</w:t>
      </w:r>
    </w:p>
    <w:p w:rsidR="009A46A7" w:rsidRPr="002824F3" w:rsidRDefault="009A46A7" w:rsidP="009A46A7">
      <w:pPr>
        <w:jc w:val="both"/>
        <w:rPr>
          <w:rFonts w:ascii="Arial" w:hAnsi="Arial" w:cs="Arial"/>
          <w:sz w:val="24"/>
          <w:szCs w:val="24"/>
        </w:rPr>
      </w:pPr>
    </w:p>
    <w:p w:rsidR="002824F3" w:rsidRPr="00EE00DB" w:rsidRDefault="002824F3" w:rsidP="009A46A7">
      <w:pPr>
        <w:jc w:val="both"/>
        <w:rPr>
          <w:rFonts w:ascii="Arial" w:hAnsi="Arial" w:cs="Arial"/>
          <w:vanish/>
          <w:szCs w:val="28"/>
        </w:rPr>
      </w:pPr>
    </w:p>
    <w:p w:rsidR="009A46A7" w:rsidRPr="00EE00DB" w:rsidRDefault="009A46A7" w:rsidP="009A46A7">
      <w:pPr>
        <w:rPr>
          <w:rFonts w:ascii="Arial" w:hAnsi="Arial" w:cs="Arial"/>
        </w:rPr>
      </w:pPr>
    </w:p>
    <w:p w:rsidR="009A46A7" w:rsidRPr="00EE00DB" w:rsidRDefault="002824F3" w:rsidP="009A46A7">
      <w:pPr>
        <w:rPr>
          <w:rFonts w:ascii="Arial" w:hAnsi="Arial" w:cs="Arial"/>
        </w:rPr>
      </w:pPr>
      <w:r>
        <w:rPr>
          <w:rFonts w:ascii="Arial" w:hAnsi="Arial" w:cs="Arial"/>
        </w:rPr>
        <w:t>PROCEDENCIA DE LOS PACIENTES:</w:t>
      </w:r>
    </w:p>
    <w:p w:rsidR="009A46A7" w:rsidRPr="002824F3" w:rsidRDefault="009A46A7" w:rsidP="009A46A7">
      <w:pPr>
        <w:jc w:val="both"/>
        <w:rPr>
          <w:rFonts w:ascii="Arial" w:hAnsi="Arial" w:cs="Arial"/>
          <w:sz w:val="24"/>
          <w:szCs w:val="24"/>
        </w:rPr>
      </w:pPr>
      <w:r w:rsidRPr="002824F3">
        <w:rPr>
          <w:rFonts w:ascii="Arial" w:hAnsi="Arial" w:cs="Arial"/>
          <w:sz w:val="24"/>
          <w:szCs w:val="24"/>
        </w:rPr>
        <w:t>Medicina Interna, Digestivo, Atención Primaria, Nefrología, Urgencias, Equipos domiciliarios Cuidados Paliativos, Cardiología, Traumatología, Urología, Dermatología, Endocrinología, Reumatología…</w:t>
      </w:r>
    </w:p>
    <w:p w:rsidR="009A46A7" w:rsidRPr="00EE00DB" w:rsidRDefault="009A46A7" w:rsidP="009A46A7">
      <w:pPr>
        <w:rPr>
          <w:rFonts w:ascii="Arial" w:hAnsi="Arial" w:cs="Arial"/>
          <w:vanish/>
        </w:rPr>
      </w:pPr>
    </w:p>
    <w:p w:rsidR="002824F3" w:rsidRPr="002824F3" w:rsidRDefault="002824F3" w:rsidP="002824F3"/>
    <w:p w:rsidR="009A46A7" w:rsidRDefault="009A46A7" w:rsidP="009A46A7">
      <w:pPr>
        <w:pStyle w:val="Ttulo1"/>
        <w:rPr>
          <w:rFonts w:ascii="Times New Roman" w:hAnsi="Times New Roman"/>
          <w:sz w:val="28"/>
          <w:u w:val="single"/>
        </w:rPr>
      </w:pPr>
    </w:p>
    <w:p w:rsidR="009A46A7" w:rsidRPr="00033D44" w:rsidRDefault="009A46A7" w:rsidP="009A46A7">
      <w:pPr>
        <w:pStyle w:val="Ttulo1"/>
        <w:rPr>
          <w:rFonts w:ascii="Arial" w:hAnsi="Arial" w:cs="Arial"/>
          <w:b w:val="0"/>
          <w:i/>
          <w:iCs/>
          <w:sz w:val="28"/>
        </w:rPr>
      </w:pPr>
      <w:r w:rsidRPr="00033D44">
        <w:rPr>
          <w:rFonts w:ascii="Arial" w:hAnsi="Arial" w:cs="Arial"/>
          <w:b w:val="0"/>
          <w:i/>
          <w:iCs/>
          <w:sz w:val="28"/>
        </w:rPr>
        <w:t>ESTRUCTURA FÍSICA DE LA UNIDAD</w:t>
      </w:r>
    </w:p>
    <w:p w:rsidR="009A46A7" w:rsidRPr="002824F3" w:rsidRDefault="009A46A7" w:rsidP="009A46A7">
      <w:pPr>
        <w:autoSpaceDE w:val="0"/>
        <w:autoSpaceDN w:val="0"/>
        <w:adjustRightInd w:val="0"/>
        <w:rPr>
          <w:rFonts w:ascii="Bookman Old Style" w:hAnsi="Bookman Old Style" w:cs="ArialNarrow"/>
          <w:sz w:val="24"/>
          <w:szCs w:val="24"/>
        </w:rPr>
      </w:pPr>
    </w:p>
    <w:p w:rsidR="009A46A7" w:rsidRPr="002824F3" w:rsidRDefault="009A46A7" w:rsidP="009A46A7">
      <w:pPr>
        <w:autoSpaceDE w:val="0"/>
        <w:autoSpaceDN w:val="0"/>
        <w:adjustRightInd w:val="0"/>
        <w:jc w:val="both"/>
        <w:rPr>
          <w:rFonts w:ascii="Arial" w:hAnsi="Arial" w:cs="Arial"/>
          <w:sz w:val="24"/>
          <w:szCs w:val="24"/>
        </w:rPr>
      </w:pPr>
      <w:r w:rsidRPr="002824F3">
        <w:rPr>
          <w:rFonts w:ascii="Arial" w:hAnsi="Arial" w:cs="Arial"/>
          <w:sz w:val="24"/>
          <w:szCs w:val="24"/>
        </w:rPr>
        <w:t>El Hospital de Día Medico se encuentra ubicado en  Planta Baja del Pabellón I.</w:t>
      </w:r>
    </w:p>
    <w:p w:rsidR="00033D44" w:rsidRDefault="009A46A7" w:rsidP="00033D44">
      <w:pPr>
        <w:numPr>
          <w:ilvl w:val="0"/>
          <w:numId w:val="7"/>
        </w:numPr>
        <w:autoSpaceDE w:val="0"/>
        <w:autoSpaceDN w:val="0"/>
        <w:adjustRightInd w:val="0"/>
        <w:spacing w:after="0"/>
        <w:ind w:left="567" w:firstLine="0"/>
        <w:jc w:val="both"/>
        <w:rPr>
          <w:rFonts w:ascii="Arial" w:eastAsia="Times New Roman" w:hAnsi="Arial" w:cs="Arial"/>
          <w:sz w:val="24"/>
          <w:szCs w:val="24"/>
          <w:lang w:eastAsia="es-ES_tradnl"/>
        </w:rPr>
      </w:pPr>
      <w:r w:rsidRPr="002824F3">
        <w:rPr>
          <w:rFonts w:ascii="Arial" w:eastAsia="Times New Roman" w:hAnsi="Arial" w:cs="Arial"/>
          <w:sz w:val="24"/>
          <w:szCs w:val="24"/>
          <w:lang w:eastAsia="es-ES_tradnl"/>
        </w:rPr>
        <w:t>7 sillones, separados por cortinas, y una cama. Todos los puestos están dotados de tomas de oxigeno, sistemas de vacío para aspiración y bombas de perfusión para medicación IV</w:t>
      </w:r>
    </w:p>
    <w:p w:rsidR="00033D44" w:rsidRDefault="009A46A7" w:rsidP="00033D44">
      <w:pPr>
        <w:numPr>
          <w:ilvl w:val="0"/>
          <w:numId w:val="7"/>
        </w:numPr>
        <w:autoSpaceDE w:val="0"/>
        <w:autoSpaceDN w:val="0"/>
        <w:adjustRightInd w:val="0"/>
        <w:spacing w:after="0"/>
        <w:ind w:left="567" w:firstLine="0"/>
        <w:jc w:val="both"/>
        <w:rPr>
          <w:rFonts w:ascii="Arial" w:eastAsia="Times New Roman" w:hAnsi="Arial" w:cs="Arial"/>
          <w:sz w:val="24"/>
          <w:szCs w:val="24"/>
          <w:lang w:eastAsia="es-ES_tradnl"/>
        </w:rPr>
      </w:pPr>
      <w:r w:rsidRPr="00033D44">
        <w:rPr>
          <w:rFonts w:ascii="Arial" w:hAnsi="Arial" w:cs="Arial"/>
        </w:rPr>
        <w:t>Control de Enfermería permite la visualización de todos los pacientes</w:t>
      </w:r>
    </w:p>
    <w:p w:rsidR="00033D44" w:rsidRDefault="009A46A7" w:rsidP="00033D44">
      <w:pPr>
        <w:numPr>
          <w:ilvl w:val="0"/>
          <w:numId w:val="7"/>
        </w:numPr>
        <w:autoSpaceDE w:val="0"/>
        <w:autoSpaceDN w:val="0"/>
        <w:adjustRightInd w:val="0"/>
        <w:spacing w:after="0"/>
        <w:ind w:left="567" w:firstLine="0"/>
        <w:jc w:val="both"/>
        <w:rPr>
          <w:rFonts w:ascii="Arial" w:eastAsia="Times New Roman" w:hAnsi="Arial" w:cs="Arial"/>
          <w:sz w:val="24"/>
          <w:szCs w:val="24"/>
          <w:lang w:eastAsia="es-ES_tradnl"/>
        </w:rPr>
      </w:pPr>
      <w:r w:rsidRPr="00033D44">
        <w:rPr>
          <w:rFonts w:ascii="Arial" w:eastAsia="Times New Roman" w:hAnsi="Arial" w:cs="Arial"/>
          <w:sz w:val="24"/>
          <w:szCs w:val="24"/>
          <w:lang w:eastAsia="es-ES_tradnl"/>
        </w:rPr>
        <w:t xml:space="preserve">Aseo para los pacientes </w:t>
      </w:r>
    </w:p>
    <w:p w:rsidR="00033D44" w:rsidRDefault="009A46A7" w:rsidP="00033D44">
      <w:pPr>
        <w:numPr>
          <w:ilvl w:val="0"/>
          <w:numId w:val="7"/>
        </w:numPr>
        <w:autoSpaceDE w:val="0"/>
        <w:autoSpaceDN w:val="0"/>
        <w:adjustRightInd w:val="0"/>
        <w:spacing w:after="0"/>
        <w:ind w:left="567" w:firstLine="0"/>
        <w:jc w:val="both"/>
        <w:rPr>
          <w:rFonts w:ascii="Arial" w:eastAsia="Times New Roman" w:hAnsi="Arial" w:cs="Arial"/>
          <w:sz w:val="24"/>
          <w:szCs w:val="24"/>
          <w:lang w:eastAsia="es-ES_tradnl"/>
        </w:rPr>
      </w:pPr>
      <w:r w:rsidRPr="00033D44">
        <w:rPr>
          <w:rFonts w:ascii="Arial" w:eastAsia="Times New Roman" w:hAnsi="Arial" w:cs="Arial"/>
          <w:sz w:val="24"/>
          <w:szCs w:val="24"/>
          <w:lang w:eastAsia="es-ES_tradnl"/>
        </w:rPr>
        <w:t>Office</w:t>
      </w:r>
    </w:p>
    <w:p w:rsidR="00033D44" w:rsidRDefault="009A46A7" w:rsidP="00033D44">
      <w:pPr>
        <w:numPr>
          <w:ilvl w:val="0"/>
          <w:numId w:val="7"/>
        </w:numPr>
        <w:autoSpaceDE w:val="0"/>
        <w:autoSpaceDN w:val="0"/>
        <w:adjustRightInd w:val="0"/>
        <w:spacing w:after="0"/>
        <w:ind w:left="567" w:firstLine="0"/>
        <w:jc w:val="both"/>
        <w:rPr>
          <w:rFonts w:ascii="Arial" w:eastAsia="Times New Roman" w:hAnsi="Arial" w:cs="Arial"/>
          <w:sz w:val="24"/>
          <w:szCs w:val="24"/>
          <w:lang w:eastAsia="es-ES_tradnl"/>
        </w:rPr>
      </w:pPr>
      <w:r w:rsidRPr="00033D44">
        <w:rPr>
          <w:rFonts w:ascii="Arial" w:eastAsia="Times New Roman" w:hAnsi="Arial" w:cs="Arial"/>
          <w:sz w:val="24"/>
          <w:szCs w:val="24"/>
          <w:lang w:eastAsia="es-ES_tradnl"/>
        </w:rPr>
        <w:t>Consulta médica</w:t>
      </w:r>
    </w:p>
    <w:p w:rsidR="009A46A7" w:rsidRPr="00BA13B6" w:rsidRDefault="009A46A7" w:rsidP="009A46A7">
      <w:pPr>
        <w:numPr>
          <w:ilvl w:val="0"/>
          <w:numId w:val="7"/>
        </w:numPr>
        <w:autoSpaceDE w:val="0"/>
        <w:autoSpaceDN w:val="0"/>
        <w:adjustRightInd w:val="0"/>
        <w:spacing w:after="0"/>
        <w:ind w:left="567" w:firstLine="0"/>
        <w:jc w:val="both"/>
        <w:rPr>
          <w:rFonts w:ascii="Arial" w:eastAsia="Times New Roman" w:hAnsi="Arial" w:cs="Arial"/>
          <w:sz w:val="24"/>
          <w:szCs w:val="24"/>
          <w:lang w:eastAsia="es-ES_tradnl"/>
        </w:rPr>
      </w:pPr>
      <w:r w:rsidRPr="00BA13B6">
        <w:rPr>
          <w:rFonts w:ascii="Arial" w:eastAsia="Times New Roman" w:hAnsi="Arial" w:cs="Arial"/>
          <w:sz w:val="24"/>
          <w:szCs w:val="24"/>
          <w:lang w:eastAsia="es-ES_tradnl"/>
        </w:rPr>
        <w:t>Almacén de fungibles</w:t>
      </w:r>
    </w:p>
    <w:p w:rsidR="009A46A7" w:rsidRPr="00EE00DB" w:rsidRDefault="009A46A7" w:rsidP="009A46A7">
      <w:pPr>
        <w:autoSpaceDE w:val="0"/>
        <w:autoSpaceDN w:val="0"/>
        <w:adjustRightInd w:val="0"/>
        <w:ind w:left="720"/>
        <w:rPr>
          <w:rFonts w:ascii="Arial" w:hAnsi="Arial" w:cs="Arial"/>
        </w:rPr>
      </w:pPr>
    </w:p>
    <w:p w:rsidR="009A46A7" w:rsidRPr="00033D44" w:rsidRDefault="009A46A7" w:rsidP="009A46A7">
      <w:pPr>
        <w:autoSpaceDE w:val="0"/>
        <w:autoSpaceDN w:val="0"/>
        <w:adjustRightInd w:val="0"/>
        <w:rPr>
          <w:rFonts w:ascii="Arial" w:eastAsia="Times New Roman" w:hAnsi="Arial" w:cs="Arial"/>
          <w:bCs/>
          <w:i/>
          <w:iCs/>
          <w:sz w:val="28"/>
          <w:szCs w:val="24"/>
          <w:lang w:val="es-ES_tradnl" w:eastAsia="es-ES_tradnl"/>
        </w:rPr>
      </w:pPr>
      <w:r w:rsidRPr="00033D44">
        <w:rPr>
          <w:rFonts w:ascii="Arial" w:eastAsia="Times New Roman" w:hAnsi="Arial" w:cs="Arial"/>
          <w:bCs/>
          <w:i/>
          <w:iCs/>
          <w:sz w:val="28"/>
          <w:szCs w:val="24"/>
          <w:lang w:val="es-ES_tradnl" w:eastAsia="es-ES_tradnl"/>
        </w:rPr>
        <w:t xml:space="preserve">PERSONAL DE LA UNIDAD </w:t>
      </w:r>
    </w:p>
    <w:p w:rsidR="009A46A7" w:rsidRPr="00EE00DB" w:rsidRDefault="009A46A7" w:rsidP="009A46A7">
      <w:pPr>
        <w:autoSpaceDE w:val="0"/>
        <w:autoSpaceDN w:val="0"/>
        <w:adjustRightInd w:val="0"/>
        <w:jc w:val="both"/>
        <w:rPr>
          <w:rFonts w:ascii="Arial" w:hAnsi="Arial" w:cs="Arial"/>
        </w:rPr>
      </w:pPr>
    </w:p>
    <w:p w:rsidR="009A46A7" w:rsidRPr="002824F3" w:rsidRDefault="009A46A7" w:rsidP="00033D44">
      <w:pPr>
        <w:autoSpaceDE w:val="0"/>
        <w:autoSpaceDN w:val="0"/>
        <w:adjustRightInd w:val="0"/>
        <w:ind w:right="-285"/>
        <w:rPr>
          <w:rFonts w:ascii="Arial" w:hAnsi="Arial" w:cs="Arial"/>
          <w:sz w:val="24"/>
          <w:szCs w:val="24"/>
        </w:rPr>
      </w:pPr>
      <w:r w:rsidRPr="002824F3">
        <w:rPr>
          <w:rFonts w:ascii="Arial" w:hAnsi="Arial" w:cs="Arial"/>
          <w:sz w:val="24"/>
          <w:szCs w:val="24"/>
        </w:rPr>
        <w:t xml:space="preserve"> -Un Médico  en presencia física en horario de mañana y  durante  turno de Tarde localizado (BUSCA    743497)</w:t>
      </w:r>
    </w:p>
    <w:p w:rsidR="009A46A7" w:rsidRPr="002824F3" w:rsidRDefault="009A46A7" w:rsidP="00033D44">
      <w:pPr>
        <w:ind w:right="-285"/>
        <w:jc w:val="both"/>
        <w:rPr>
          <w:rFonts w:ascii="Arial" w:hAnsi="Arial" w:cs="Arial"/>
          <w:sz w:val="24"/>
          <w:szCs w:val="24"/>
        </w:rPr>
      </w:pPr>
      <w:r w:rsidRPr="002824F3">
        <w:rPr>
          <w:rFonts w:ascii="Arial" w:hAnsi="Arial" w:cs="Arial"/>
          <w:sz w:val="24"/>
          <w:szCs w:val="24"/>
        </w:rPr>
        <w:t xml:space="preserve">  -Hay dos supervisoras responsables del Pabellón I. Una responsable  de suministros, asignación de camas, personal, cuidados etc., que es Elsa Sánchez Rodríguez y otra, responsable del programa de paliativos y crónicos del Hospital, que es Teresa Moyano </w:t>
      </w:r>
      <w:r w:rsidRPr="002824F3">
        <w:rPr>
          <w:rFonts w:ascii="Arial" w:hAnsi="Arial" w:cs="Arial"/>
          <w:sz w:val="24"/>
          <w:szCs w:val="24"/>
        </w:rPr>
        <w:lastRenderedPageBreak/>
        <w:t>París.  Su horario es de 8h. A 15h. De lunes a viernes. A partir de las 15h., siempre que sea necesario, se contactará con el  supervisor de guardia en el telf. 88705.</w:t>
      </w:r>
    </w:p>
    <w:p w:rsidR="009A46A7" w:rsidRPr="002824F3" w:rsidRDefault="009A46A7" w:rsidP="009A46A7">
      <w:pPr>
        <w:numPr>
          <w:ilvl w:val="0"/>
          <w:numId w:val="4"/>
        </w:numPr>
        <w:spacing w:after="0"/>
        <w:jc w:val="both"/>
        <w:rPr>
          <w:rFonts w:ascii="Arial" w:hAnsi="Arial" w:cs="Arial"/>
          <w:sz w:val="24"/>
          <w:szCs w:val="24"/>
        </w:rPr>
      </w:pPr>
      <w:r w:rsidRPr="002824F3">
        <w:rPr>
          <w:rFonts w:ascii="Arial" w:hAnsi="Arial" w:cs="Arial"/>
          <w:sz w:val="24"/>
          <w:szCs w:val="24"/>
        </w:rPr>
        <w:t>Telf. Elsa Sánchez: 691880</w:t>
      </w:r>
    </w:p>
    <w:p w:rsidR="009A46A7" w:rsidRPr="002824F3" w:rsidRDefault="009A46A7" w:rsidP="009A46A7">
      <w:pPr>
        <w:numPr>
          <w:ilvl w:val="0"/>
          <w:numId w:val="4"/>
        </w:numPr>
        <w:spacing w:after="0"/>
        <w:jc w:val="both"/>
        <w:rPr>
          <w:rFonts w:ascii="Arial" w:hAnsi="Arial" w:cs="Arial"/>
          <w:sz w:val="24"/>
          <w:szCs w:val="24"/>
        </w:rPr>
      </w:pPr>
      <w:r w:rsidRPr="002824F3">
        <w:rPr>
          <w:rFonts w:ascii="Arial" w:hAnsi="Arial" w:cs="Arial"/>
          <w:sz w:val="24"/>
          <w:szCs w:val="24"/>
        </w:rPr>
        <w:t>Telf. Teresa Moyano: 743496</w:t>
      </w:r>
    </w:p>
    <w:p w:rsidR="009A46A7" w:rsidRDefault="009A46A7" w:rsidP="009A46A7">
      <w:pPr>
        <w:autoSpaceDE w:val="0"/>
        <w:autoSpaceDN w:val="0"/>
        <w:adjustRightInd w:val="0"/>
        <w:rPr>
          <w:rFonts w:ascii="Arial" w:hAnsi="Arial" w:cs="Arial"/>
          <w:sz w:val="24"/>
          <w:szCs w:val="24"/>
        </w:rPr>
      </w:pPr>
    </w:p>
    <w:p w:rsidR="00033D44" w:rsidRDefault="00033D44" w:rsidP="009A46A7">
      <w:pPr>
        <w:autoSpaceDE w:val="0"/>
        <w:autoSpaceDN w:val="0"/>
        <w:adjustRightInd w:val="0"/>
        <w:rPr>
          <w:rFonts w:ascii="Arial" w:hAnsi="Arial" w:cs="Arial"/>
          <w:sz w:val="24"/>
          <w:szCs w:val="24"/>
        </w:rPr>
      </w:pPr>
    </w:p>
    <w:p w:rsidR="00033D44" w:rsidRDefault="00033D44" w:rsidP="009A46A7">
      <w:pPr>
        <w:autoSpaceDE w:val="0"/>
        <w:autoSpaceDN w:val="0"/>
        <w:adjustRightInd w:val="0"/>
        <w:rPr>
          <w:rFonts w:ascii="Arial" w:hAnsi="Arial" w:cs="Arial"/>
          <w:sz w:val="24"/>
          <w:szCs w:val="24"/>
        </w:rPr>
      </w:pPr>
    </w:p>
    <w:p w:rsidR="00033D44" w:rsidRPr="002824F3" w:rsidRDefault="00033D44" w:rsidP="009A46A7">
      <w:pPr>
        <w:autoSpaceDE w:val="0"/>
        <w:autoSpaceDN w:val="0"/>
        <w:adjustRightInd w:val="0"/>
        <w:rPr>
          <w:rFonts w:ascii="Arial" w:hAnsi="Arial" w:cs="Arial"/>
          <w:sz w:val="24"/>
          <w:szCs w:val="24"/>
        </w:rPr>
      </w:pPr>
    </w:p>
    <w:p w:rsidR="009A46A7" w:rsidRPr="002824F3" w:rsidRDefault="009A46A7" w:rsidP="00033D44">
      <w:pPr>
        <w:autoSpaceDE w:val="0"/>
        <w:autoSpaceDN w:val="0"/>
        <w:adjustRightInd w:val="0"/>
        <w:ind w:left="709" w:hanging="1"/>
        <w:jc w:val="both"/>
        <w:rPr>
          <w:rFonts w:ascii="Arial" w:hAnsi="Arial" w:cs="Arial"/>
          <w:sz w:val="24"/>
          <w:szCs w:val="24"/>
        </w:rPr>
      </w:pPr>
      <w:r w:rsidRPr="002824F3">
        <w:rPr>
          <w:rFonts w:ascii="Arial" w:hAnsi="Arial" w:cs="Arial"/>
          <w:sz w:val="24"/>
          <w:szCs w:val="24"/>
        </w:rPr>
        <w:t>- Enfermero: 1 en Turno de Mañana (de 8:00 a 15:00) y otro en turno de Tarde (de 15:00 a 20:00)</w:t>
      </w:r>
      <w:r w:rsidR="00BA13B6">
        <w:rPr>
          <w:rFonts w:ascii="Arial" w:hAnsi="Arial" w:cs="Arial"/>
          <w:sz w:val="24"/>
          <w:szCs w:val="24"/>
        </w:rPr>
        <w:t xml:space="preserve"> Turno rotatorio</w:t>
      </w:r>
    </w:p>
    <w:p w:rsidR="009A46A7" w:rsidRPr="00EE00DB" w:rsidRDefault="009A46A7" w:rsidP="009A46A7">
      <w:pPr>
        <w:autoSpaceDE w:val="0"/>
        <w:autoSpaceDN w:val="0"/>
        <w:adjustRightInd w:val="0"/>
        <w:ind w:firstLine="708"/>
        <w:jc w:val="both"/>
        <w:rPr>
          <w:rFonts w:ascii="Arial" w:hAnsi="Arial" w:cs="Arial"/>
        </w:rPr>
      </w:pPr>
      <w:r w:rsidRPr="002824F3">
        <w:rPr>
          <w:rFonts w:ascii="Arial" w:hAnsi="Arial" w:cs="Arial"/>
          <w:sz w:val="24"/>
          <w:szCs w:val="24"/>
        </w:rPr>
        <w:t>- Auxiliar de Enfermería: Turno rotatorio según cuadrante</w:t>
      </w:r>
      <w:r w:rsidRPr="00EE00DB">
        <w:rPr>
          <w:rFonts w:ascii="Arial" w:hAnsi="Arial" w:cs="Arial"/>
        </w:rPr>
        <w:t>.</w:t>
      </w:r>
    </w:p>
    <w:p w:rsidR="009A46A7" w:rsidRPr="002824F3" w:rsidRDefault="009A46A7" w:rsidP="00033D44">
      <w:pPr>
        <w:autoSpaceDE w:val="0"/>
        <w:autoSpaceDN w:val="0"/>
        <w:adjustRightInd w:val="0"/>
        <w:ind w:left="-142"/>
        <w:jc w:val="both"/>
        <w:rPr>
          <w:rFonts w:ascii="Arial" w:hAnsi="Arial" w:cs="Arial"/>
          <w:sz w:val="24"/>
          <w:szCs w:val="24"/>
        </w:rPr>
      </w:pPr>
      <w:r w:rsidRPr="002824F3">
        <w:rPr>
          <w:rFonts w:ascii="Arial" w:hAnsi="Arial" w:cs="Arial"/>
          <w:sz w:val="24"/>
          <w:szCs w:val="24"/>
        </w:rPr>
        <w:t>El Hospital de Día permanece abierto de lunes a jueves de 8:00 a 20:00 y viernes de 8:00 a 15:00. Sábados, domingos y festivos permanece cerrado.</w:t>
      </w:r>
    </w:p>
    <w:p w:rsidR="009A46A7" w:rsidRPr="002824F3" w:rsidRDefault="009A46A7" w:rsidP="009A46A7">
      <w:pPr>
        <w:jc w:val="both"/>
        <w:rPr>
          <w:rFonts w:ascii="Arial" w:hAnsi="Arial" w:cs="Arial"/>
          <w:sz w:val="24"/>
          <w:szCs w:val="24"/>
        </w:rPr>
      </w:pPr>
    </w:p>
    <w:p w:rsidR="009A46A7" w:rsidRPr="00EE00DB" w:rsidRDefault="009A46A7" w:rsidP="009A46A7">
      <w:pPr>
        <w:autoSpaceDE w:val="0"/>
        <w:autoSpaceDN w:val="0"/>
        <w:adjustRightInd w:val="0"/>
        <w:ind w:firstLine="708"/>
        <w:jc w:val="both"/>
        <w:rPr>
          <w:rFonts w:ascii="Arial" w:hAnsi="Arial" w:cs="Arial"/>
        </w:rPr>
      </w:pPr>
      <w:r w:rsidRPr="002824F3">
        <w:rPr>
          <w:rFonts w:ascii="Arial" w:hAnsi="Arial" w:cs="Arial"/>
          <w:sz w:val="24"/>
          <w:szCs w:val="24"/>
        </w:rPr>
        <w:t>Todos los profesionales deben estar debidamente uniformados e identificados</w:t>
      </w:r>
      <w:r w:rsidRPr="00EE00DB">
        <w:rPr>
          <w:rFonts w:ascii="Arial" w:hAnsi="Arial" w:cs="Arial"/>
        </w:rPr>
        <w:t>.</w:t>
      </w:r>
    </w:p>
    <w:p w:rsidR="009A46A7" w:rsidRPr="00EE00DB" w:rsidRDefault="009A46A7" w:rsidP="009A46A7">
      <w:pPr>
        <w:pStyle w:val="Textoindependiente2"/>
        <w:rPr>
          <w:rFonts w:ascii="Arial" w:hAnsi="Arial" w:cs="Arial"/>
          <w:b w:val="0"/>
          <w:bCs w:val="0"/>
          <w:lang w:val="es-ES"/>
        </w:rPr>
      </w:pPr>
    </w:p>
    <w:p w:rsidR="009A46A7" w:rsidRPr="00EE00DB" w:rsidRDefault="009A46A7" w:rsidP="009A46A7">
      <w:pPr>
        <w:pStyle w:val="Textoindependiente2"/>
        <w:rPr>
          <w:rFonts w:ascii="Arial" w:hAnsi="Arial" w:cs="Arial"/>
          <w:b w:val="0"/>
          <w:bCs w:val="0"/>
          <w:lang w:val="es-ES"/>
        </w:rPr>
      </w:pPr>
    </w:p>
    <w:p w:rsidR="009A46A7" w:rsidRPr="002824F3" w:rsidRDefault="009A46A7" w:rsidP="00B25538">
      <w:pPr>
        <w:pStyle w:val="Textoindependiente2"/>
        <w:ind w:left="-142" w:right="-427" w:hanging="142"/>
        <w:rPr>
          <w:rFonts w:ascii="Arial" w:hAnsi="Arial" w:cs="Arial"/>
          <w:b w:val="0"/>
          <w:sz w:val="28"/>
        </w:rPr>
      </w:pPr>
      <w:r w:rsidRPr="002824F3">
        <w:rPr>
          <w:rFonts w:ascii="Arial" w:hAnsi="Arial" w:cs="Arial"/>
          <w:b w:val="0"/>
          <w:sz w:val="28"/>
        </w:rPr>
        <w:t>ORGANIZACIÓN  DEL  TRABAJO  DIARIO DEL HOSPITAL DE DIA  MEDICO</w:t>
      </w:r>
    </w:p>
    <w:p w:rsidR="009A46A7" w:rsidRPr="002824F3" w:rsidRDefault="009A46A7" w:rsidP="009A46A7">
      <w:pPr>
        <w:autoSpaceDE w:val="0"/>
        <w:autoSpaceDN w:val="0"/>
        <w:adjustRightInd w:val="0"/>
        <w:jc w:val="both"/>
        <w:rPr>
          <w:rFonts w:ascii="Arial" w:hAnsi="Arial" w:cs="Arial"/>
        </w:rPr>
      </w:pPr>
    </w:p>
    <w:p w:rsidR="009A46A7" w:rsidRPr="00EE00DB" w:rsidRDefault="009A46A7" w:rsidP="009A46A7">
      <w:pPr>
        <w:autoSpaceDE w:val="0"/>
        <w:autoSpaceDN w:val="0"/>
        <w:adjustRightInd w:val="0"/>
        <w:jc w:val="both"/>
        <w:rPr>
          <w:rFonts w:ascii="Arial" w:hAnsi="Arial" w:cs="Arial"/>
        </w:rPr>
      </w:pPr>
    </w:p>
    <w:p w:rsidR="009A46A7" w:rsidRPr="006024E7" w:rsidRDefault="009A46A7" w:rsidP="009A46A7">
      <w:pPr>
        <w:autoSpaceDE w:val="0"/>
        <w:autoSpaceDN w:val="0"/>
        <w:adjustRightInd w:val="0"/>
        <w:jc w:val="both"/>
        <w:rPr>
          <w:rFonts w:ascii="Arial" w:hAnsi="Arial" w:cs="Arial"/>
          <w:u w:val="single"/>
        </w:rPr>
      </w:pPr>
      <w:r w:rsidRPr="006024E7">
        <w:rPr>
          <w:rFonts w:ascii="Arial" w:hAnsi="Arial" w:cs="Arial"/>
          <w:u w:val="single"/>
        </w:rPr>
        <w:t>TURNO DE MAÑANA</w:t>
      </w:r>
    </w:p>
    <w:p w:rsidR="009A46A7" w:rsidRPr="00EE00DB" w:rsidRDefault="009A46A7" w:rsidP="009A46A7">
      <w:pPr>
        <w:jc w:val="both"/>
        <w:rPr>
          <w:rFonts w:ascii="Arial" w:hAnsi="Arial" w:cs="Arial"/>
        </w:rPr>
      </w:pPr>
    </w:p>
    <w:p w:rsidR="009A46A7" w:rsidRPr="002824F3" w:rsidRDefault="009A46A7" w:rsidP="009A46A7">
      <w:pPr>
        <w:jc w:val="both"/>
        <w:rPr>
          <w:rFonts w:ascii="Arial" w:hAnsi="Arial" w:cs="Arial"/>
          <w:sz w:val="24"/>
          <w:szCs w:val="24"/>
        </w:rPr>
      </w:pPr>
      <w:r w:rsidRPr="00EE00DB">
        <w:rPr>
          <w:rFonts w:ascii="Arial" w:hAnsi="Arial" w:cs="Arial"/>
        </w:rPr>
        <w:t xml:space="preserve"> - </w:t>
      </w:r>
      <w:r w:rsidRPr="002824F3">
        <w:rPr>
          <w:rFonts w:ascii="Arial" w:hAnsi="Arial" w:cs="Arial"/>
          <w:sz w:val="24"/>
          <w:szCs w:val="24"/>
        </w:rPr>
        <w:t>Comprobar listado de pacientes programados y los procedimientos a realizar</w:t>
      </w:r>
    </w:p>
    <w:p w:rsidR="009A46A7" w:rsidRPr="002824F3" w:rsidRDefault="009A46A7" w:rsidP="009A46A7">
      <w:pPr>
        <w:jc w:val="both"/>
        <w:rPr>
          <w:rFonts w:ascii="Arial" w:hAnsi="Arial" w:cs="Arial"/>
          <w:sz w:val="24"/>
          <w:szCs w:val="24"/>
        </w:rPr>
      </w:pPr>
      <w:r w:rsidRPr="002824F3">
        <w:rPr>
          <w:rFonts w:ascii="Arial" w:hAnsi="Arial" w:cs="Arial"/>
          <w:sz w:val="24"/>
          <w:szCs w:val="24"/>
        </w:rPr>
        <w:t>- Revisar Medicación que vamos a necesitar</w:t>
      </w:r>
    </w:p>
    <w:p w:rsidR="009A46A7" w:rsidRPr="002824F3" w:rsidRDefault="009A46A7" w:rsidP="009A46A7">
      <w:pPr>
        <w:jc w:val="both"/>
        <w:rPr>
          <w:rFonts w:ascii="Arial" w:hAnsi="Arial" w:cs="Arial"/>
          <w:sz w:val="24"/>
          <w:szCs w:val="24"/>
        </w:rPr>
      </w:pPr>
      <w:r w:rsidRPr="002824F3">
        <w:rPr>
          <w:rFonts w:ascii="Arial" w:hAnsi="Arial" w:cs="Arial"/>
          <w:sz w:val="24"/>
          <w:szCs w:val="24"/>
        </w:rPr>
        <w:t>- Reponer carro de material para canalización de vías periféricas</w:t>
      </w:r>
    </w:p>
    <w:p w:rsidR="009A46A7" w:rsidRPr="002824F3" w:rsidRDefault="009A46A7" w:rsidP="009A46A7">
      <w:pPr>
        <w:autoSpaceDE w:val="0"/>
        <w:autoSpaceDN w:val="0"/>
        <w:adjustRightInd w:val="0"/>
        <w:jc w:val="both"/>
        <w:rPr>
          <w:rFonts w:ascii="Arial" w:hAnsi="Arial" w:cs="Arial"/>
          <w:sz w:val="24"/>
          <w:szCs w:val="24"/>
        </w:rPr>
      </w:pPr>
      <w:r w:rsidRPr="002824F3">
        <w:rPr>
          <w:rFonts w:ascii="Arial" w:hAnsi="Arial" w:cs="Arial"/>
          <w:sz w:val="24"/>
          <w:szCs w:val="24"/>
        </w:rPr>
        <w:t>- De 8:30 a 9:30 de la mañana están disponibles 3 citas a Consulta Médica de H de día. Es posible que se requiera alguna actividad de enfermería si así lo indica el facultativo (extracción sanguínea, curas, administración de tratamiento...).</w:t>
      </w:r>
    </w:p>
    <w:p w:rsidR="00C050CD" w:rsidRPr="002824F3" w:rsidRDefault="009A46A7" w:rsidP="00B25538">
      <w:pPr>
        <w:autoSpaceDE w:val="0"/>
        <w:autoSpaceDN w:val="0"/>
        <w:adjustRightInd w:val="0"/>
        <w:jc w:val="both"/>
        <w:rPr>
          <w:rFonts w:ascii="Arial" w:hAnsi="Arial" w:cs="Arial"/>
          <w:sz w:val="24"/>
          <w:szCs w:val="24"/>
        </w:rPr>
      </w:pPr>
      <w:r w:rsidRPr="00EE00DB">
        <w:rPr>
          <w:rFonts w:ascii="Arial" w:hAnsi="Arial" w:cs="Arial"/>
        </w:rPr>
        <w:lastRenderedPageBreak/>
        <w:t xml:space="preserve">- </w:t>
      </w:r>
      <w:r w:rsidRPr="002824F3">
        <w:rPr>
          <w:rFonts w:ascii="Arial" w:hAnsi="Arial" w:cs="Arial"/>
          <w:sz w:val="24"/>
          <w:szCs w:val="24"/>
        </w:rPr>
        <w:t xml:space="preserve">Desde las 8:00 hasta las 20:00 aproximadamente, se administrarán los tratamientos en la sala, según cita previa. Los tratamientos más habituales son los del anexo 1. </w:t>
      </w:r>
    </w:p>
    <w:p w:rsidR="00C050CD" w:rsidRDefault="00C050CD" w:rsidP="009A46A7">
      <w:pPr>
        <w:autoSpaceDE w:val="0"/>
        <w:autoSpaceDN w:val="0"/>
        <w:adjustRightInd w:val="0"/>
        <w:ind w:left="360"/>
        <w:jc w:val="both"/>
        <w:rPr>
          <w:rFonts w:ascii="Arial" w:hAnsi="Arial" w:cs="Arial"/>
          <w:sz w:val="24"/>
          <w:szCs w:val="24"/>
        </w:rPr>
      </w:pPr>
    </w:p>
    <w:p w:rsidR="00C050CD" w:rsidRPr="002824F3" w:rsidRDefault="009A46A7" w:rsidP="00B25538">
      <w:pPr>
        <w:autoSpaceDE w:val="0"/>
        <w:autoSpaceDN w:val="0"/>
        <w:adjustRightInd w:val="0"/>
        <w:jc w:val="both"/>
        <w:rPr>
          <w:rFonts w:ascii="Arial" w:hAnsi="Arial" w:cs="Arial"/>
          <w:sz w:val="24"/>
          <w:szCs w:val="24"/>
        </w:rPr>
      </w:pPr>
      <w:r w:rsidRPr="002824F3">
        <w:rPr>
          <w:rFonts w:ascii="Arial" w:hAnsi="Arial" w:cs="Arial"/>
          <w:sz w:val="24"/>
          <w:szCs w:val="24"/>
        </w:rPr>
        <w:t>Ingreso del  Paciente:</w:t>
      </w:r>
    </w:p>
    <w:p w:rsidR="009A46A7" w:rsidRPr="002824F3" w:rsidRDefault="009A46A7" w:rsidP="009A46A7">
      <w:pPr>
        <w:numPr>
          <w:ilvl w:val="2"/>
          <w:numId w:val="2"/>
        </w:numPr>
        <w:autoSpaceDE w:val="0"/>
        <w:autoSpaceDN w:val="0"/>
        <w:adjustRightInd w:val="0"/>
        <w:spacing w:after="0"/>
        <w:jc w:val="both"/>
        <w:rPr>
          <w:rFonts w:ascii="Arial" w:hAnsi="Arial" w:cs="Arial"/>
          <w:sz w:val="24"/>
          <w:szCs w:val="24"/>
        </w:rPr>
      </w:pPr>
      <w:r w:rsidRPr="002824F3">
        <w:rPr>
          <w:rFonts w:ascii="Arial" w:hAnsi="Arial" w:cs="Arial"/>
          <w:sz w:val="24"/>
          <w:szCs w:val="24"/>
        </w:rPr>
        <w:t>La enfermera se presentará al paciente y al acompañante (este permanece en la unidad) e informa de las normas de la unidad.</w:t>
      </w:r>
    </w:p>
    <w:p w:rsidR="009A46A7" w:rsidRPr="002824F3" w:rsidRDefault="009A46A7" w:rsidP="009A46A7">
      <w:pPr>
        <w:numPr>
          <w:ilvl w:val="2"/>
          <w:numId w:val="2"/>
        </w:numPr>
        <w:autoSpaceDE w:val="0"/>
        <w:autoSpaceDN w:val="0"/>
        <w:adjustRightInd w:val="0"/>
        <w:spacing w:after="0"/>
        <w:jc w:val="both"/>
        <w:rPr>
          <w:rFonts w:ascii="Arial" w:hAnsi="Arial" w:cs="Arial"/>
          <w:sz w:val="24"/>
          <w:szCs w:val="24"/>
        </w:rPr>
      </w:pPr>
      <w:r w:rsidRPr="002824F3">
        <w:rPr>
          <w:rFonts w:ascii="Arial" w:hAnsi="Arial" w:cs="Arial"/>
          <w:sz w:val="24"/>
          <w:szCs w:val="24"/>
        </w:rPr>
        <w:t>Se le entrega hoja informativa con las normas de la unidad.</w:t>
      </w:r>
    </w:p>
    <w:p w:rsidR="009A46A7" w:rsidRPr="002824F3" w:rsidRDefault="009A46A7" w:rsidP="009A46A7">
      <w:pPr>
        <w:numPr>
          <w:ilvl w:val="2"/>
          <w:numId w:val="2"/>
        </w:numPr>
        <w:autoSpaceDE w:val="0"/>
        <w:autoSpaceDN w:val="0"/>
        <w:adjustRightInd w:val="0"/>
        <w:spacing w:after="0"/>
        <w:jc w:val="both"/>
        <w:rPr>
          <w:rFonts w:ascii="Arial" w:hAnsi="Arial" w:cs="Arial"/>
          <w:sz w:val="24"/>
          <w:szCs w:val="24"/>
        </w:rPr>
      </w:pPr>
      <w:r w:rsidRPr="002824F3">
        <w:rPr>
          <w:rFonts w:ascii="Arial" w:hAnsi="Arial" w:cs="Arial"/>
          <w:sz w:val="24"/>
          <w:szCs w:val="24"/>
        </w:rPr>
        <w:t>Se procederá a la identificación inequívoca del paciente y a colocarle la pulsera identificativa que nos ha traído el servicio de admisión.</w:t>
      </w:r>
    </w:p>
    <w:p w:rsidR="00C050CD" w:rsidRDefault="00C050CD" w:rsidP="00C050CD">
      <w:pPr>
        <w:autoSpaceDE w:val="0"/>
        <w:autoSpaceDN w:val="0"/>
        <w:adjustRightInd w:val="0"/>
        <w:spacing w:after="0"/>
        <w:ind w:left="744"/>
        <w:jc w:val="both"/>
        <w:rPr>
          <w:rFonts w:ascii="Arial" w:hAnsi="Arial" w:cs="Arial"/>
          <w:sz w:val="24"/>
          <w:szCs w:val="24"/>
        </w:rPr>
      </w:pPr>
    </w:p>
    <w:p w:rsidR="00B25538" w:rsidRDefault="00B25538" w:rsidP="00B25538">
      <w:pPr>
        <w:autoSpaceDE w:val="0"/>
        <w:autoSpaceDN w:val="0"/>
        <w:adjustRightInd w:val="0"/>
        <w:spacing w:after="0"/>
        <w:jc w:val="both"/>
        <w:rPr>
          <w:rFonts w:ascii="Arial" w:hAnsi="Arial" w:cs="Arial"/>
          <w:sz w:val="24"/>
          <w:szCs w:val="24"/>
        </w:rPr>
      </w:pPr>
    </w:p>
    <w:p w:rsidR="009A46A7" w:rsidRPr="00B25538" w:rsidRDefault="009A46A7" w:rsidP="00B25538">
      <w:pPr>
        <w:pStyle w:val="Prrafodelista"/>
        <w:numPr>
          <w:ilvl w:val="2"/>
          <w:numId w:val="2"/>
        </w:numPr>
        <w:autoSpaceDE w:val="0"/>
        <w:autoSpaceDN w:val="0"/>
        <w:adjustRightInd w:val="0"/>
        <w:spacing w:after="0"/>
        <w:jc w:val="both"/>
        <w:rPr>
          <w:rFonts w:ascii="Arial" w:hAnsi="Arial" w:cs="Arial"/>
          <w:sz w:val="24"/>
          <w:szCs w:val="24"/>
        </w:rPr>
      </w:pPr>
      <w:r w:rsidRPr="00B25538">
        <w:rPr>
          <w:rFonts w:ascii="Arial" w:hAnsi="Arial" w:cs="Arial"/>
          <w:sz w:val="24"/>
          <w:szCs w:val="24"/>
        </w:rPr>
        <w:t xml:space="preserve">Hacer ingreso del paciente en el sillón correspondiente en programa DAH. </w:t>
      </w:r>
    </w:p>
    <w:p w:rsidR="009A46A7" w:rsidRPr="002824F3" w:rsidRDefault="009A46A7" w:rsidP="009A46A7">
      <w:pPr>
        <w:numPr>
          <w:ilvl w:val="2"/>
          <w:numId w:val="2"/>
        </w:numPr>
        <w:autoSpaceDE w:val="0"/>
        <w:autoSpaceDN w:val="0"/>
        <w:adjustRightInd w:val="0"/>
        <w:spacing w:after="0"/>
        <w:jc w:val="both"/>
        <w:rPr>
          <w:rFonts w:ascii="Arial" w:hAnsi="Arial" w:cs="Arial"/>
          <w:sz w:val="24"/>
          <w:szCs w:val="24"/>
        </w:rPr>
      </w:pPr>
      <w:r w:rsidRPr="002824F3">
        <w:rPr>
          <w:rFonts w:ascii="Arial" w:hAnsi="Arial" w:cs="Arial"/>
          <w:sz w:val="24"/>
          <w:szCs w:val="24"/>
        </w:rPr>
        <w:t>Se comprueba el tratamiento a iniciar.</w:t>
      </w:r>
    </w:p>
    <w:p w:rsidR="009A46A7" w:rsidRPr="00EE00DB" w:rsidRDefault="009A46A7" w:rsidP="009A46A7">
      <w:pPr>
        <w:numPr>
          <w:ilvl w:val="2"/>
          <w:numId w:val="2"/>
        </w:numPr>
        <w:autoSpaceDE w:val="0"/>
        <w:autoSpaceDN w:val="0"/>
        <w:adjustRightInd w:val="0"/>
        <w:spacing w:after="0"/>
        <w:jc w:val="both"/>
        <w:rPr>
          <w:rFonts w:ascii="Arial" w:hAnsi="Arial" w:cs="Arial"/>
        </w:rPr>
      </w:pPr>
      <w:r w:rsidRPr="002824F3">
        <w:rPr>
          <w:rFonts w:ascii="Arial" w:hAnsi="Arial" w:cs="Arial"/>
          <w:sz w:val="24"/>
          <w:szCs w:val="24"/>
        </w:rPr>
        <w:t>Hay que tener en cuenta si el tratamiento es el último día de un ciclo o el penúltimo, porque hay que comunicárselo al facultativo para que solicite analítica para ver valores y prorrogar o no tratamiento, si el paciente es derivado de la consulta de algún especialista normalmente se remite a su especialista, no obstante consulta con</w:t>
      </w:r>
      <w:r w:rsidRPr="00EE00DB">
        <w:rPr>
          <w:rFonts w:ascii="Arial" w:hAnsi="Arial" w:cs="Arial"/>
        </w:rPr>
        <w:t xml:space="preserve"> el facultativo.</w:t>
      </w:r>
    </w:p>
    <w:p w:rsidR="009A46A7" w:rsidRPr="002824F3" w:rsidRDefault="009A46A7" w:rsidP="009A46A7">
      <w:pPr>
        <w:numPr>
          <w:ilvl w:val="2"/>
          <w:numId w:val="2"/>
        </w:numPr>
        <w:autoSpaceDE w:val="0"/>
        <w:autoSpaceDN w:val="0"/>
        <w:adjustRightInd w:val="0"/>
        <w:spacing w:after="0"/>
        <w:jc w:val="both"/>
        <w:rPr>
          <w:rFonts w:ascii="Arial" w:hAnsi="Arial" w:cs="Arial"/>
          <w:sz w:val="24"/>
          <w:szCs w:val="24"/>
        </w:rPr>
      </w:pPr>
      <w:r w:rsidRPr="002824F3">
        <w:rPr>
          <w:rFonts w:ascii="Arial" w:hAnsi="Arial" w:cs="Arial"/>
          <w:sz w:val="24"/>
          <w:szCs w:val="24"/>
        </w:rPr>
        <w:t>Los tratamientos a realizar están desarrollados en los anexos de forma individual.</w:t>
      </w:r>
    </w:p>
    <w:p w:rsidR="009A46A7" w:rsidRPr="002824F3" w:rsidRDefault="009A46A7" w:rsidP="009A46A7">
      <w:pPr>
        <w:numPr>
          <w:ilvl w:val="2"/>
          <w:numId w:val="2"/>
        </w:numPr>
        <w:autoSpaceDE w:val="0"/>
        <w:autoSpaceDN w:val="0"/>
        <w:adjustRightInd w:val="0"/>
        <w:spacing w:after="0"/>
        <w:jc w:val="both"/>
        <w:rPr>
          <w:rFonts w:ascii="Arial" w:hAnsi="Arial" w:cs="Arial"/>
          <w:sz w:val="24"/>
          <w:szCs w:val="24"/>
        </w:rPr>
      </w:pPr>
      <w:r w:rsidRPr="002824F3">
        <w:rPr>
          <w:rFonts w:ascii="Arial" w:hAnsi="Arial" w:cs="Arial"/>
          <w:sz w:val="24"/>
          <w:szCs w:val="24"/>
        </w:rPr>
        <w:t xml:space="preserve">Cuando el paciente se marcha hay que corroborar que tiene las citas dadas para próximas visitas y </w:t>
      </w:r>
      <w:r w:rsidR="00076795" w:rsidRPr="002824F3">
        <w:rPr>
          <w:rFonts w:ascii="Arial" w:hAnsi="Arial" w:cs="Arial"/>
          <w:sz w:val="24"/>
          <w:szCs w:val="24"/>
        </w:rPr>
        <w:t>si no</w:t>
      </w:r>
      <w:r w:rsidRPr="002824F3">
        <w:rPr>
          <w:rFonts w:ascii="Arial" w:hAnsi="Arial" w:cs="Arial"/>
          <w:sz w:val="24"/>
          <w:szCs w:val="24"/>
        </w:rPr>
        <w:t xml:space="preserve"> es así dárselas a través del programa DAH (estación de gestión)</w:t>
      </w:r>
    </w:p>
    <w:p w:rsidR="009A46A7" w:rsidRPr="002824F3" w:rsidRDefault="009A46A7" w:rsidP="002824F3">
      <w:pPr>
        <w:numPr>
          <w:ilvl w:val="2"/>
          <w:numId w:val="2"/>
        </w:numPr>
        <w:spacing w:after="0"/>
        <w:jc w:val="both"/>
        <w:rPr>
          <w:rFonts w:ascii="Arial" w:hAnsi="Arial" w:cs="Arial"/>
          <w:sz w:val="24"/>
          <w:szCs w:val="24"/>
        </w:rPr>
      </w:pPr>
      <w:r w:rsidRPr="002824F3">
        <w:rPr>
          <w:rFonts w:ascii="Arial" w:hAnsi="Arial" w:cs="Arial"/>
          <w:sz w:val="24"/>
          <w:szCs w:val="24"/>
        </w:rPr>
        <w:t>Cumplimentar el registro de enferme</w:t>
      </w:r>
      <w:r w:rsidR="00B25538">
        <w:rPr>
          <w:rFonts w:ascii="Arial" w:hAnsi="Arial" w:cs="Arial"/>
          <w:sz w:val="24"/>
          <w:szCs w:val="24"/>
        </w:rPr>
        <w:t xml:space="preserve">ría de cada paciente en </w:t>
      </w:r>
      <w:r w:rsidRPr="002824F3">
        <w:rPr>
          <w:rFonts w:ascii="Arial" w:hAnsi="Arial" w:cs="Arial"/>
          <w:sz w:val="24"/>
          <w:szCs w:val="24"/>
        </w:rPr>
        <w:t>el programa DAH firma del personal que realiza esta actividad.</w:t>
      </w:r>
    </w:p>
    <w:p w:rsidR="009A46A7" w:rsidRPr="002824F3" w:rsidRDefault="009A46A7" w:rsidP="009A46A7">
      <w:pPr>
        <w:numPr>
          <w:ilvl w:val="2"/>
          <w:numId w:val="2"/>
        </w:numPr>
        <w:spacing w:after="0"/>
        <w:jc w:val="both"/>
        <w:rPr>
          <w:rFonts w:ascii="Arial" w:hAnsi="Arial" w:cs="Arial"/>
          <w:sz w:val="24"/>
          <w:szCs w:val="24"/>
        </w:rPr>
      </w:pPr>
      <w:r w:rsidRPr="002824F3">
        <w:rPr>
          <w:rFonts w:ascii="Arial" w:hAnsi="Arial" w:cs="Arial"/>
          <w:sz w:val="24"/>
          <w:szCs w:val="24"/>
        </w:rPr>
        <w:t>Alta en el programa DAH una vez finalizado el tto.</w:t>
      </w:r>
    </w:p>
    <w:p w:rsidR="009A46A7" w:rsidRPr="002824F3" w:rsidRDefault="009A46A7" w:rsidP="009A46A7">
      <w:pPr>
        <w:numPr>
          <w:ilvl w:val="2"/>
          <w:numId w:val="2"/>
        </w:numPr>
        <w:autoSpaceDE w:val="0"/>
        <w:autoSpaceDN w:val="0"/>
        <w:adjustRightInd w:val="0"/>
        <w:spacing w:after="0"/>
        <w:jc w:val="both"/>
        <w:rPr>
          <w:rFonts w:ascii="Arial" w:hAnsi="Arial" w:cs="Arial"/>
          <w:sz w:val="24"/>
          <w:szCs w:val="24"/>
        </w:rPr>
      </w:pPr>
      <w:r w:rsidRPr="002824F3">
        <w:rPr>
          <w:rFonts w:ascii="Arial" w:hAnsi="Arial" w:cs="Arial"/>
          <w:sz w:val="24"/>
          <w:szCs w:val="24"/>
        </w:rPr>
        <w:t>Información y educación sanitaria</w:t>
      </w:r>
    </w:p>
    <w:p w:rsidR="009A46A7" w:rsidRPr="002824F3" w:rsidRDefault="009A46A7" w:rsidP="009A46A7">
      <w:pPr>
        <w:numPr>
          <w:ilvl w:val="2"/>
          <w:numId w:val="2"/>
        </w:numPr>
        <w:autoSpaceDE w:val="0"/>
        <w:autoSpaceDN w:val="0"/>
        <w:adjustRightInd w:val="0"/>
        <w:spacing w:after="0"/>
        <w:jc w:val="both"/>
        <w:rPr>
          <w:rFonts w:ascii="Arial" w:hAnsi="Arial" w:cs="Arial"/>
          <w:sz w:val="24"/>
          <w:szCs w:val="24"/>
        </w:rPr>
      </w:pPr>
      <w:r w:rsidRPr="002824F3">
        <w:rPr>
          <w:rFonts w:ascii="Arial" w:hAnsi="Arial" w:cs="Arial"/>
          <w:sz w:val="24"/>
          <w:szCs w:val="24"/>
        </w:rPr>
        <w:t>Apoyo psicológico y social</w:t>
      </w:r>
    </w:p>
    <w:p w:rsidR="009A46A7" w:rsidRPr="002824F3" w:rsidRDefault="009A46A7" w:rsidP="009A46A7">
      <w:pPr>
        <w:numPr>
          <w:ilvl w:val="2"/>
          <w:numId w:val="2"/>
        </w:numPr>
        <w:autoSpaceDE w:val="0"/>
        <w:autoSpaceDN w:val="0"/>
        <w:adjustRightInd w:val="0"/>
        <w:spacing w:after="0"/>
        <w:jc w:val="both"/>
        <w:rPr>
          <w:rFonts w:ascii="Arial" w:hAnsi="Arial" w:cs="Arial"/>
          <w:sz w:val="24"/>
          <w:szCs w:val="24"/>
        </w:rPr>
      </w:pPr>
      <w:r w:rsidRPr="002824F3">
        <w:rPr>
          <w:rFonts w:ascii="Arial" w:hAnsi="Arial" w:cs="Arial"/>
          <w:sz w:val="24"/>
          <w:szCs w:val="24"/>
        </w:rPr>
        <w:t>Notificación de incidentes de seguridad, incluidos efectos adversos si los hubiera.</w:t>
      </w:r>
    </w:p>
    <w:p w:rsidR="009A46A7" w:rsidRPr="002824F3" w:rsidRDefault="009A46A7" w:rsidP="009A46A7">
      <w:pPr>
        <w:numPr>
          <w:ilvl w:val="0"/>
          <w:numId w:val="3"/>
        </w:numPr>
        <w:spacing w:after="0"/>
        <w:jc w:val="both"/>
        <w:rPr>
          <w:rFonts w:ascii="Arial" w:hAnsi="Arial" w:cs="Arial"/>
          <w:sz w:val="24"/>
          <w:szCs w:val="24"/>
        </w:rPr>
      </w:pPr>
      <w:r w:rsidRPr="002824F3">
        <w:rPr>
          <w:rFonts w:ascii="Arial" w:hAnsi="Arial" w:cs="Arial"/>
          <w:sz w:val="24"/>
          <w:szCs w:val="24"/>
        </w:rPr>
        <w:t>La técnico en cuidados de enfermería debe recibir a los pacientes respetando los horarios de citas programadas</w:t>
      </w:r>
    </w:p>
    <w:p w:rsidR="009A46A7" w:rsidRPr="002824F3" w:rsidRDefault="009A46A7" w:rsidP="009A46A7">
      <w:pPr>
        <w:numPr>
          <w:ilvl w:val="0"/>
          <w:numId w:val="3"/>
        </w:numPr>
        <w:spacing w:after="0"/>
        <w:jc w:val="both"/>
        <w:rPr>
          <w:rFonts w:ascii="Arial" w:hAnsi="Arial" w:cs="Arial"/>
          <w:sz w:val="24"/>
          <w:szCs w:val="24"/>
        </w:rPr>
      </w:pPr>
      <w:r w:rsidRPr="002824F3">
        <w:rPr>
          <w:rFonts w:ascii="Arial" w:hAnsi="Arial" w:cs="Arial"/>
          <w:sz w:val="24"/>
          <w:szCs w:val="24"/>
        </w:rPr>
        <w:t>Indicarles el nº de sillón donde deben sentarse o ayudarle a acomodarse en la cama</w:t>
      </w:r>
    </w:p>
    <w:p w:rsidR="009A46A7" w:rsidRPr="002824F3" w:rsidRDefault="009A46A7" w:rsidP="009A46A7">
      <w:pPr>
        <w:numPr>
          <w:ilvl w:val="0"/>
          <w:numId w:val="3"/>
        </w:numPr>
        <w:spacing w:after="0"/>
        <w:jc w:val="both"/>
        <w:rPr>
          <w:rFonts w:ascii="Arial" w:hAnsi="Arial" w:cs="Arial"/>
          <w:sz w:val="24"/>
          <w:szCs w:val="24"/>
        </w:rPr>
      </w:pPr>
      <w:r w:rsidRPr="002824F3">
        <w:rPr>
          <w:rFonts w:ascii="Arial" w:hAnsi="Arial" w:cs="Arial"/>
          <w:sz w:val="24"/>
          <w:szCs w:val="24"/>
        </w:rPr>
        <w:t>Señalar que ha acudido en el Listado de pacientes citados para este día (se imprime el día anterior las citas previstas del programa DAH)</w:t>
      </w:r>
    </w:p>
    <w:p w:rsidR="009A46A7" w:rsidRPr="002824F3" w:rsidRDefault="009A46A7" w:rsidP="009A46A7">
      <w:pPr>
        <w:numPr>
          <w:ilvl w:val="0"/>
          <w:numId w:val="3"/>
        </w:numPr>
        <w:spacing w:after="0"/>
        <w:jc w:val="both"/>
        <w:rPr>
          <w:rFonts w:ascii="Arial" w:hAnsi="Arial" w:cs="Arial"/>
          <w:sz w:val="24"/>
          <w:szCs w:val="24"/>
        </w:rPr>
      </w:pPr>
      <w:r w:rsidRPr="002824F3">
        <w:rPr>
          <w:rFonts w:ascii="Arial" w:hAnsi="Arial" w:cs="Arial"/>
          <w:sz w:val="24"/>
          <w:szCs w:val="24"/>
        </w:rPr>
        <w:t>TA, Fc y Tª a todos los pacientes al ingreso</w:t>
      </w:r>
    </w:p>
    <w:p w:rsidR="009A46A7" w:rsidRPr="002824F3" w:rsidRDefault="009A46A7" w:rsidP="009A46A7">
      <w:pPr>
        <w:numPr>
          <w:ilvl w:val="0"/>
          <w:numId w:val="3"/>
        </w:numPr>
        <w:spacing w:after="0"/>
        <w:jc w:val="both"/>
        <w:rPr>
          <w:rFonts w:ascii="Arial" w:hAnsi="Arial" w:cs="Arial"/>
          <w:sz w:val="24"/>
          <w:szCs w:val="24"/>
        </w:rPr>
      </w:pPr>
      <w:r w:rsidRPr="002824F3">
        <w:rPr>
          <w:rFonts w:ascii="Arial" w:hAnsi="Arial" w:cs="Arial"/>
          <w:sz w:val="24"/>
          <w:szCs w:val="24"/>
        </w:rPr>
        <w:lastRenderedPageBreak/>
        <w:t>Cumplimentación de Listado de pacientes para el Administrativo de M.I. señalando a que especialidad pertenece el paciente  y procedimiento realizado.</w:t>
      </w:r>
    </w:p>
    <w:p w:rsidR="009A46A7" w:rsidRPr="002824F3" w:rsidRDefault="009A46A7" w:rsidP="009A46A7">
      <w:pPr>
        <w:jc w:val="both"/>
        <w:rPr>
          <w:rFonts w:ascii="Arial" w:hAnsi="Arial" w:cs="Arial"/>
          <w:sz w:val="24"/>
          <w:szCs w:val="24"/>
        </w:rPr>
      </w:pPr>
    </w:p>
    <w:p w:rsidR="009A46A7" w:rsidRPr="002824F3" w:rsidRDefault="009A46A7" w:rsidP="00B25538">
      <w:pPr>
        <w:autoSpaceDE w:val="0"/>
        <w:autoSpaceDN w:val="0"/>
        <w:adjustRightInd w:val="0"/>
        <w:jc w:val="both"/>
        <w:rPr>
          <w:rFonts w:ascii="Arial" w:hAnsi="Arial" w:cs="Arial"/>
          <w:sz w:val="24"/>
          <w:szCs w:val="24"/>
        </w:rPr>
      </w:pPr>
      <w:r w:rsidRPr="002824F3">
        <w:rPr>
          <w:rFonts w:ascii="Arial" w:hAnsi="Arial" w:cs="Arial"/>
          <w:sz w:val="24"/>
          <w:szCs w:val="24"/>
        </w:rPr>
        <w:t>Si el paciente necesita ser trasladado a otro Servicio del Hospital porque precise ingreso hospitalario,  se avisará a Admisión (900130) para que realice dicho ingreso.</w:t>
      </w:r>
    </w:p>
    <w:p w:rsidR="009A46A7" w:rsidRPr="002824F3" w:rsidRDefault="009A46A7" w:rsidP="009A46A7">
      <w:pPr>
        <w:numPr>
          <w:ilvl w:val="0"/>
          <w:numId w:val="3"/>
        </w:numPr>
        <w:autoSpaceDE w:val="0"/>
        <w:autoSpaceDN w:val="0"/>
        <w:adjustRightInd w:val="0"/>
        <w:spacing w:after="0"/>
        <w:jc w:val="both"/>
        <w:rPr>
          <w:rFonts w:ascii="Arial" w:hAnsi="Arial" w:cs="Arial"/>
          <w:sz w:val="24"/>
          <w:szCs w:val="24"/>
        </w:rPr>
      </w:pPr>
      <w:r w:rsidRPr="002824F3">
        <w:rPr>
          <w:rFonts w:ascii="Arial" w:hAnsi="Arial" w:cs="Arial"/>
          <w:sz w:val="24"/>
          <w:szCs w:val="24"/>
        </w:rPr>
        <w:t>Atender las llamadas telefónicas para petición de citas o consultas médicas</w:t>
      </w:r>
    </w:p>
    <w:p w:rsidR="009A46A7" w:rsidRPr="002824F3" w:rsidRDefault="009A46A7" w:rsidP="009A46A7">
      <w:pPr>
        <w:numPr>
          <w:ilvl w:val="0"/>
          <w:numId w:val="3"/>
        </w:numPr>
        <w:autoSpaceDE w:val="0"/>
        <w:autoSpaceDN w:val="0"/>
        <w:adjustRightInd w:val="0"/>
        <w:spacing w:after="0"/>
        <w:jc w:val="both"/>
        <w:rPr>
          <w:rFonts w:ascii="Arial" w:hAnsi="Arial" w:cs="Arial"/>
          <w:sz w:val="24"/>
          <w:szCs w:val="24"/>
        </w:rPr>
      </w:pPr>
      <w:r w:rsidRPr="002824F3">
        <w:rPr>
          <w:rFonts w:ascii="Arial" w:hAnsi="Arial" w:cs="Arial"/>
          <w:sz w:val="24"/>
          <w:szCs w:val="24"/>
        </w:rPr>
        <w:t>Citar a los pacientes en agenda del programa DAH.</w:t>
      </w:r>
    </w:p>
    <w:p w:rsidR="009A46A7" w:rsidRDefault="009A46A7" w:rsidP="009A46A7">
      <w:pPr>
        <w:autoSpaceDE w:val="0"/>
        <w:autoSpaceDN w:val="0"/>
        <w:adjustRightInd w:val="0"/>
        <w:ind w:firstLine="360"/>
        <w:jc w:val="both"/>
        <w:rPr>
          <w:rFonts w:ascii="Arial" w:hAnsi="Arial" w:cs="Arial"/>
          <w:sz w:val="24"/>
          <w:szCs w:val="24"/>
        </w:rPr>
      </w:pPr>
    </w:p>
    <w:p w:rsidR="00C050CD" w:rsidRDefault="00C050CD" w:rsidP="009A46A7">
      <w:pPr>
        <w:autoSpaceDE w:val="0"/>
        <w:autoSpaceDN w:val="0"/>
        <w:adjustRightInd w:val="0"/>
        <w:ind w:firstLine="360"/>
        <w:jc w:val="both"/>
        <w:rPr>
          <w:rFonts w:ascii="Arial" w:hAnsi="Arial" w:cs="Arial"/>
          <w:sz w:val="24"/>
          <w:szCs w:val="24"/>
        </w:rPr>
      </w:pPr>
    </w:p>
    <w:p w:rsidR="00C050CD" w:rsidRPr="002824F3" w:rsidRDefault="00C050CD" w:rsidP="009A46A7">
      <w:pPr>
        <w:autoSpaceDE w:val="0"/>
        <w:autoSpaceDN w:val="0"/>
        <w:adjustRightInd w:val="0"/>
        <w:ind w:firstLine="360"/>
        <w:jc w:val="both"/>
        <w:rPr>
          <w:rFonts w:ascii="Arial" w:hAnsi="Arial" w:cs="Arial"/>
          <w:sz w:val="24"/>
          <w:szCs w:val="24"/>
        </w:rPr>
      </w:pPr>
    </w:p>
    <w:p w:rsidR="009A46A7" w:rsidRPr="002824F3" w:rsidRDefault="009A46A7" w:rsidP="002824F3">
      <w:pPr>
        <w:autoSpaceDE w:val="0"/>
        <w:autoSpaceDN w:val="0"/>
        <w:adjustRightInd w:val="0"/>
        <w:jc w:val="both"/>
        <w:rPr>
          <w:rFonts w:ascii="Arial" w:hAnsi="Arial" w:cs="Arial"/>
          <w:sz w:val="24"/>
          <w:szCs w:val="24"/>
        </w:rPr>
      </w:pPr>
    </w:p>
    <w:p w:rsidR="00C050CD" w:rsidRDefault="00C050CD" w:rsidP="002824F3">
      <w:pPr>
        <w:autoSpaceDE w:val="0"/>
        <w:autoSpaceDN w:val="0"/>
        <w:adjustRightInd w:val="0"/>
        <w:ind w:left="708"/>
        <w:jc w:val="both"/>
        <w:rPr>
          <w:rFonts w:ascii="Arial" w:hAnsi="Arial" w:cs="Arial"/>
          <w:sz w:val="24"/>
          <w:szCs w:val="24"/>
        </w:rPr>
      </w:pPr>
    </w:p>
    <w:p w:rsidR="00C050CD" w:rsidRDefault="00C050CD" w:rsidP="002824F3">
      <w:pPr>
        <w:autoSpaceDE w:val="0"/>
        <w:autoSpaceDN w:val="0"/>
        <w:adjustRightInd w:val="0"/>
        <w:ind w:left="708"/>
        <w:jc w:val="both"/>
        <w:rPr>
          <w:rFonts w:ascii="Arial" w:hAnsi="Arial" w:cs="Arial"/>
          <w:sz w:val="24"/>
          <w:szCs w:val="24"/>
        </w:rPr>
      </w:pPr>
    </w:p>
    <w:p w:rsidR="00B25538" w:rsidRDefault="00B25538" w:rsidP="002824F3">
      <w:pPr>
        <w:autoSpaceDE w:val="0"/>
        <w:autoSpaceDN w:val="0"/>
        <w:adjustRightInd w:val="0"/>
        <w:ind w:left="708"/>
        <w:jc w:val="both"/>
        <w:rPr>
          <w:rFonts w:ascii="Arial" w:hAnsi="Arial" w:cs="Arial"/>
          <w:sz w:val="24"/>
          <w:szCs w:val="24"/>
        </w:rPr>
      </w:pPr>
    </w:p>
    <w:p w:rsidR="009A46A7" w:rsidRPr="00B25538" w:rsidRDefault="009A46A7" w:rsidP="00B25538">
      <w:pPr>
        <w:autoSpaceDE w:val="0"/>
        <w:autoSpaceDN w:val="0"/>
        <w:adjustRightInd w:val="0"/>
        <w:jc w:val="both"/>
        <w:rPr>
          <w:rFonts w:ascii="Arial" w:hAnsi="Arial" w:cs="Arial"/>
          <w:u w:val="single"/>
        </w:rPr>
      </w:pPr>
      <w:r w:rsidRPr="00B25538">
        <w:rPr>
          <w:rFonts w:ascii="Arial" w:hAnsi="Arial" w:cs="Arial"/>
          <w:u w:val="single"/>
        </w:rPr>
        <w:t>TURNO DE TARDE</w:t>
      </w:r>
    </w:p>
    <w:p w:rsidR="009A46A7" w:rsidRPr="002824F3" w:rsidRDefault="009A46A7" w:rsidP="009A46A7">
      <w:pPr>
        <w:pStyle w:val="Sangra3detindependiente"/>
        <w:numPr>
          <w:ilvl w:val="0"/>
          <w:numId w:val="5"/>
        </w:numPr>
        <w:spacing w:line="276" w:lineRule="auto"/>
        <w:jc w:val="both"/>
        <w:rPr>
          <w:rFonts w:ascii="Arial" w:eastAsiaTheme="minorHAnsi" w:hAnsi="Arial" w:cs="Arial"/>
          <w:lang w:val="es-ES" w:eastAsia="en-US"/>
        </w:rPr>
      </w:pPr>
      <w:r w:rsidRPr="002824F3">
        <w:rPr>
          <w:rFonts w:ascii="Arial" w:eastAsiaTheme="minorHAnsi" w:hAnsi="Arial" w:cs="Arial"/>
          <w:lang w:val="es-ES" w:eastAsia="en-US"/>
        </w:rPr>
        <w:t>Las actividades del enfermero atención a los pacientes son las misma del  Turno de mañana</w:t>
      </w:r>
    </w:p>
    <w:p w:rsidR="009A46A7" w:rsidRPr="002824F3" w:rsidRDefault="009A46A7" w:rsidP="009A46A7">
      <w:pPr>
        <w:numPr>
          <w:ilvl w:val="0"/>
          <w:numId w:val="5"/>
        </w:numPr>
        <w:autoSpaceDE w:val="0"/>
        <w:autoSpaceDN w:val="0"/>
        <w:adjustRightInd w:val="0"/>
        <w:spacing w:after="0"/>
        <w:jc w:val="both"/>
        <w:rPr>
          <w:rFonts w:ascii="Arial" w:hAnsi="Arial" w:cs="Arial"/>
          <w:sz w:val="24"/>
          <w:szCs w:val="24"/>
        </w:rPr>
      </w:pPr>
      <w:r w:rsidRPr="002824F3">
        <w:rPr>
          <w:rFonts w:ascii="Arial" w:hAnsi="Arial" w:cs="Arial"/>
          <w:sz w:val="24"/>
          <w:szCs w:val="24"/>
        </w:rPr>
        <w:t>Revisión del carro de paradas una vez a la semana  y registro en el ordenador.</w:t>
      </w:r>
    </w:p>
    <w:p w:rsidR="009A46A7" w:rsidRPr="002824F3" w:rsidRDefault="009A46A7" w:rsidP="009A46A7">
      <w:pPr>
        <w:pStyle w:val="Textoindependiente3"/>
        <w:numPr>
          <w:ilvl w:val="0"/>
          <w:numId w:val="5"/>
        </w:numPr>
        <w:spacing w:line="276" w:lineRule="auto"/>
        <w:rPr>
          <w:rFonts w:ascii="Arial" w:eastAsiaTheme="minorHAnsi" w:hAnsi="Arial" w:cs="Arial"/>
          <w:lang w:val="es-ES" w:eastAsia="en-US"/>
        </w:rPr>
      </w:pPr>
      <w:r w:rsidRPr="002824F3">
        <w:rPr>
          <w:rFonts w:ascii="Arial" w:eastAsiaTheme="minorHAnsi" w:hAnsi="Arial" w:cs="Arial"/>
          <w:lang w:val="es-ES" w:eastAsia="en-US"/>
        </w:rPr>
        <w:t>Comprobación del funcionamie</w:t>
      </w:r>
      <w:r w:rsidR="00B25538">
        <w:rPr>
          <w:rFonts w:ascii="Arial" w:eastAsiaTheme="minorHAnsi" w:hAnsi="Arial" w:cs="Arial"/>
          <w:lang w:val="es-ES" w:eastAsia="en-US"/>
        </w:rPr>
        <w:t xml:space="preserve">nto de las caudalímetros y </w:t>
      </w:r>
      <w:r w:rsidRPr="002824F3">
        <w:rPr>
          <w:rFonts w:ascii="Arial" w:eastAsiaTheme="minorHAnsi" w:hAnsi="Arial" w:cs="Arial"/>
          <w:lang w:val="es-ES" w:eastAsia="en-US"/>
        </w:rPr>
        <w:t xml:space="preserve">aspiradores </w:t>
      </w:r>
    </w:p>
    <w:p w:rsidR="009A46A7" w:rsidRPr="002824F3" w:rsidRDefault="00C050CD" w:rsidP="009A46A7">
      <w:pPr>
        <w:pStyle w:val="Textoindependiente3"/>
        <w:numPr>
          <w:ilvl w:val="0"/>
          <w:numId w:val="5"/>
        </w:numPr>
        <w:spacing w:line="276" w:lineRule="auto"/>
        <w:rPr>
          <w:rFonts w:ascii="Arial" w:eastAsiaTheme="minorHAnsi" w:hAnsi="Arial" w:cs="Arial"/>
          <w:lang w:val="es-ES" w:eastAsia="en-US"/>
        </w:rPr>
      </w:pPr>
      <w:r w:rsidRPr="002824F3">
        <w:rPr>
          <w:rFonts w:ascii="Arial" w:eastAsiaTheme="minorHAnsi" w:hAnsi="Arial" w:cs="Arial"/>
          <w:lang w:val="es-ES" w:eastAsia="en-US"/>
        </w:rPr>
        <w:t>El</w:t>
      </w:r>
      <w:r w:rsidR="009A46A7" w:rsidRPr="002824F3">
        <w:rPr>
          <w:rFonts w:ascii="Arial" w:eastAsiaTheme="minorHAnsi" w:hAnsi="Arial" w:cs="Arial"/>
          <w:lang w:val="es-ES" w:eastAsia="en-US"/>
        </w:rPr>
        <w:t xml:space="preserve"> técnico en cuidados de enfermería realizara las mismas actividades que en el turno de mañana.</w:t>
      </w:r>
    </w:p>
    <w:p w:rsidR="009A46A7" w:rsidRPr="002824F3" w:rsidRDefault="009A46A7" w:rsidP="009A46A7">
      <w:pPr>
        <w:pStyle w:val="Textoindependiente3"/>
        <w:numPr>
          <w:ilvl w:val="0"/>
          <w:numId w:val="5"/>
        </w:numPr>
        <w:spacing w:line="276" w:lineRule="auto"/>
        <w:rPr>
          <w:rFonts w:ascii="Arial" w:eastAsiaTheme="minorHAnsi" w:hAnsi="Arial" w:cs="Arial"/>
          <w:lang w:val="es-ES" w:eastAsia="en-US"/>
        </w:rPr>
      </w:pPr>
      <w:r w:rsidRPr="002824F3">
        <w:rPr>
          <w:rFonts w:ascii="Arial" w:eastAsiaTheme="minorHAnsi" w:hAnsi="Arial" w:cs="Arial"/>
          <w:lang w:val="es-ES" w:eastAsia="en-US"/>
        </w:rPr>
        <w:t>Revisar los listados de pacientes citados el día siguiente y prepararán las analíticas de los pacientes de reuma con su pegatina identificativa.</w:t>
      </w:r>
    </w:p>
    <w:p w:rsidR="009A46A7" w:rsidRPr="002824F3" w:rsidRDefault="009A46A7" w:rsidP="009A46A7">
      <w:pPr>
        <w:numPr>
          <w:ilvl w:val="0"/>
          <w:numId w:val="5"/>
        </w:numPr>
        <w:spacing w:after="0"/>
        <w:jc w:val="both"/>
        <w:rPr>
          <w:rFonts w:ascii="Arial" w:hAnsi="Arial" w:cs="Arial"/>
          <w:sz w:val="24"/>
          <w:szCs w:val="24"/>
        </w:rPr>
      </w:pPr>
      <w:r w:rsidRPr="002824F3">
        <w:rPr>
          <w:rFonts w:ascii="Arial" w:hAnsi="Arial" w:cs="Arial"/>
          <w:sz w:val="24"/>
          <w:szCs w:val="24"/>
        </w:rPr>
        <w:t xml:space="preserve">Reponer materiales </w:t>
      </w:r>
    </w:p>
    <w:p w:rsidR="009A46A7" w:rsidRPr="002824F3" w:rsidRDefault="009A46A7" w:rsidP="009A46A7">
      <w:pPr>
        <w:numPr>
          <w:ilvl w:val="0"/>
          <w:numId w:val="5"/>
        </w:numPr>
        <w:spacing w:after="0"/>
        <w:jc w:val="both"/>
        <w:rPr>
          <w:rFonts w:ascii="Arial" w:hAnsi="Arial" w:cs="Arial"/>
          <w:sz w:val="24"/>
          <w:szCs w:val="24"/>
        </w:rPr>
      </w:pPr>
      <w:r w:rsidRPr="002824F3">
        <w:rPr>
          <w:rFonts w:ascii="Arial" w:hAnsi="Arial" w:cs="Arial"/>
          <w:sz w:val="24"/>
          <w:szCs w:val="24"/>
        </w:rPr>
        <w:t>Pedido Lencería ( Sábanas, fundas, colchas, mantas,..) si precisa</w:t>
      </w:r>
    </w:p>
    <w:p w:rsidR="009A46A7" w:rsidRPr="002824F3" w:rsidRDefault="009A46A7" w:rsidP="009A46A7">
      <w:pPr>
        <w:numPr>
          <w:ilvl w:val="0"/>
          <w:numId w:val="5"/>
        </w:numPr>
        <w:spacing w:after="0"/>
        <w:jc w:val="both"/>
        <w:rPr>
          <w:rFonts w:ascii="Arial" w:hAnsi="Arial" w:cs="Arial"/>
          <w:sz w:val="24"/>
          <w:szCs w:val="24"/>
        </w:rPr>
      </w:pPr>
      <w:r w:rsidRPr="002824F3">
        <w:rPr>
          <w:rFonts w:ascii="Arial" w:hAnsi="Arial" w:cs="Arial"/>
          <w:sz w:val="24"/>
          <w:szCs w:val="24"/>
        </w:rPr>
        <w:t>Limpiar Bombas de infusión diariamente</w:t>
      </w:r>
    </w:p>
    <w:p w:rsidR="009A46A7" w:rsidRPr="002824F3" w:rsidRDefault="009A46A7" w:rsidP="009A46A7">
      <w:pPr>
        <w:numPr>
          <w:ilvl w:val="0"/>
          <w:numId w:val="5"/>
        </w:numPr>
        <w:spacing w:after="0"/>
        <w:jc w:val="both"/>
        <w:rPr>
          <w:rFonts w:ascii="Arial" w:hAnsi="Arial" w:cs="Arial"/>
          <w:sz w:val="24"/>
          <w:szCs w:val="24"/>
        </w:rPr>
      </w:pPr>
      <w:r w:rsidRPr="002824F3">
        <w:rPr>
          <w:rFonts w:ascii="Arial" w:hAnsi="Arial" w:cs="Arial"/>
          <w:sz w:val="24"/>
          <w:szCs w:val="24"/>
        </w:rPr>
        <w:t>Orden y limpieza del Almacén. Revisar fechas de caducidad la primera semana de cada mes</w:t>
      </w:r>
    </w:p>
    <w:p w:rsidR="009A46A7" w:rsidRPr="002824F3" w:rsidRDefault="009A46A7" w:rsidP="009A46A7">
      <w:pPr>
        <w:numPr>
          <w:ilvl w:val="0"/>
          <w:numId w:val="5"/>
        </w:numPr>
        <w:spacing w:after="0"/>
        <w:jc w:val="both"/>
        <w:rPr>
          <w:rFonts w:ascii="Arial" w:hAnsi="Arial" w:cs="Arial"/>
          <w:sz w:val="24"/>
          <w:szCs w:val="24"/>
        </w:rPr>
      </w:pPr>
      <w:r w:rsidRPr="002824F3">
        <w:rPr>
          <w:rFonts w:ascii="Arial" w:hAnsi="Arial" w:cs="Arial"/>
          <w:sz w:val="24"/>
          <w:szCs w:val="24"/>
        </w:rPr>
        <w:t>Orden y limpieza de la Farmacia, revisar caducidades la primera semana de cada mes.</w:t>
      </w:r>
    </w:p>
    <w:p w:rsidR="009A46A7" w:rsidRDefault="009A46A7" w:rsidP="009A46A7">
      <w:pPr>
        <w:pStyle w:val="Textoindependiente2"/>
        <w:jc w:val="both"/>
        <w:rPr>
          <w:rFonts w:ascii="Arial" w:hAnsi="Arial" w:cs="Arial"/>
          <w:b w:val="0"/>
          <w:bCs w:val="0"/>
          <w:lang w:val="es-ES"/>
        </w:rPr>
      </w:pPr>
    </w:p>
    <w:p w:rsidR="00C050CD" w:rsidRDefault="00C050CD" w:rsidP="009A46A7">
      <w:pPr>
        <w:pStyle w:val="Textoindependiente2"/>
        <w:jc w:val="both"/>
        <w:rPr>
          <w:rFonts w:ascii="Arial" w:hAnsi="Arial" w:cs="Arial"/>
          <w:b w:val="0"/>
          <w:bCs w:val="0"/>
          <w:lang w:val="es-ES"/>
        </w:rPr>
      </w:pPr>
    </w:p>
    <w:p w:rsidR="009A46A7" w:rsidRDefault="009A46A7" w:rsidP="009A46A7">
      <w:pPr>
        <w:pStyle w:val="Textoindependiente2"/>
        <w:jc w:val="both"/>
        <w:rPr>
          <w:rFonts w:ascii="Arial" w:hAnsi="Arial" w:cs="Arial"/>
          <w:b w:val="0"/>
          <w:bCs w:val="0"/>
          <w:lang w:val="es-ES"/>
        </w:rPr>
      </w:pPr>
    </w:p>
    <w:p w:rsidR="009A46A7" w:rsidRPr="002824F3" w:rsidRDefault="009A46A7" w:rsidP="009A46A7">
      <w:pPr>
        <w:pStyle w:val="Textoindependiente2"/>
        <w:jc w:val="both"/>
        <w:rPr>
          <w:rFonts w:ascii="Arial" w:hAnsi="Arial" w:cs="Arial"/>
          <w:b w:val="0"/>
          <w:bCs w:val="0"/>
          <w:lang w:val="es-ES"/>
        </w:rPr>
      </w:pPr>
      <w:r w:rsidRPr="002824F3">
        <w:rPr>
          <w:rFonts w:ascii="Arial" w:hAnsi="Arial" w:cs="Arial"/>
          <w:b w:val="0"/>
          <w:bCs w:val="0"/>
          <w:lang w:val="es-ES"/>
        </w:rPr>
        <w:t>CITA EN EL PROGRAMA DAH</w:t>
      </w:r>
    </w:p>
    <w:p w:rsidR="009A46A7" w:rsidRPr="002824F3" w:rsidRDefault="009A46A7" w:rsidP="009A46A7">
      <w:pPr>
        <w:ind w:left="360"/>
        <w:jc w:val="both"/>
        <w:rPr>
          <w:rFonts w:ascii="Arial" w:hAnsi="Arial" w:cs="Arial"/>
          <w:sz w:val="24"/>
          <w:szCs w:val="24"/>
        </w:rPr>
      </w:pPr>
    </w:p>
    <w:p w:rsidR="009A46A7" w:rsidRPr="002824F3" w:rsidRDefault="009A46A7" w:rsidP="009A46A7">
      <w:pPr>
        <w:jc w:val="both"/>
        <w:rPr>
          <w:rFonts w:ascii="Arial" w:hAnsi="Arial" w:cs="Arial"/>
          <w:sz w:val="24"/>
          <w:szCs w:val="24"/>
        </w:rPr>
      </w:pPr>
      <w:r w:rsidRPr="002824F3">
        <w:rPr>
          <w:rFonts w:ascii="Arial" w:hAnsi="Arial" w:cs="Arial"/>
          <w:sz w:val="24"/>
          <w:szCs w:val="24"/>
        </w:rPr>
        <w:t>El Hospital de Día atiende a pacientes con citas programadas, aunque a veces también se puede atender en el día, sin cita,  pacientes que no se pueden demorar en el tto o en un procedimiento determinado. Las citas las proporciona el Auxiliar de Enfermería.</w:t>
      </w:r>
    </w:p>
    <w:p w:rsidR="00C050CD" w:rsidRPr="00C050CD" w:rsidRDefault="009A46A7" w:rsidP="00C050CD">
      <w:pPr>
        <w:jc w:val="both"/>
        <w:rPr>
          <w:rFonts w:ascii="Arial" w:hAnsi="Arial" w:cs="Arial"/>
          <w:sz w:val="24"/>
          <w:szCs w:val="24"/>
        </w:rPr>
      </w:pPr>
      <w:r w:rsidRPr="002824F3">
        <w:rPr>
          <w:rFonts w:ascii="Arial" w:hAnsi="Arial" w:cs="Arial"/>
          <w:sz w:val="24"/>
          <w:szCs w:val="24"/>
        </w:rPr>
        <w:t>A todos los pacientes que lo soliciten, ya sea mediante llamadas telefónicas o que acudan al Hospital de Día, se le facilitara una cita a través del programa DAH. Es importante recordarles que no se les atenderá el día de la cita sin la correspondiente prescripción de su médico especialista o de Atención primaria. Para los pacientes de Medicina Interna con tratamientos biológicos y Citostáticos es necesario que el servicio de farmacia autorice dic</w:t>
      </w:r>
      <w:r w:rsidR="00C050CD">
        <w:rPr>
          <w:rFonts w:ascii="Arial" w:hAnsi="Arial" w:cs="Arial"/>
          <w:sz w:val="24"/>
          <w:szCs w:val="24"/>
        </w:rPr>
        <w:t>ho tto antes de darle una cita.</w:t>
      </w:r>
    </w:p>
    <w:p w:rsidR="00C050CD" w:rsidRDefault="00C050CD" w:rsidP="000A7529">
      <w:pPr>
        <w:pStyle w:val="Textoindependiente2"/>
        <w:jc w:val="both"/>
        <w:rPr>
          <w:rFonts w:ascii="Arial" w:hAnsi="Arial" w:cs="Arial"/>
          <w:b w:val="0"/>
          <w:bCs w:val="0"/>
          <w:lang w:val="es-ES"/>
        </w:rPr>
      </w:pPr>
    </w:p>
    <w:p w:rsidR="00C050CD" w:rsidRDefault="00C050CD" w:rsidP="000A7529">
      <w:pPr>
        <w:pStyle w:val="Textoindependiente2"/>
        <w:jc w:val="both"/>
        <w:rPr>
          <w:rFonts w:ascii="Arial" w:hAnsi="Arial" w:cs="Arial"/>
          <w:b w:val="0"/>
          <w:bCs w:val="0"/>
          <w:lang w:val="es-ES"/>
        </w:rPr>
      </w:pPr>
    </w:p>
    <w:p w:rsidR="00C050CD" w:rsidRDefault="00C050CD" w:rsidP="000A7529">
      <w:pPr>
        <w:pStyle w:val="Textoindependiente2"/>
        <w:jc w:val="both"/>
        <w:rPr>
          <w:rFonts w:ascii="Arial" w:hAnsi="Arial" w:cs="Arial"/>
          <w:b w:val="0"/>
          <w:bCs w:val="0"/>
          <w:lang w:val="es-ES"/>
        </w:rPr>
      </w:pPr>
    </w:p>
    <w:p w:rsidR="00B25538" w:rsidRDefault="00B25538" w:rsidP="000A7529">
      <w:pPr>
        <w:pStyle w:val="Textoindependiente2"/>
        <w:jc w:val="both"/>
        <w:rPr>
          <w:rFonts w:ascii="Arial" w:hAnsi="Arial" w:cs="Arial"/>
          <w:b w:val="0"/>
          <w:bCs w:val="0"/>
          <w:lang w:val="es-ES"/>
        </w:rPr>
      </w:pPr>
    </w:p>
    <w:p w:rsidR="00B25538" w:rsidRDefault="00B25538" w:rsidP="000A7529">
      <w:pPr>
        <w:pStyle w:val="Textoindependiente2"/>
        <w:jc w:val="both"/>
        <w:rPr>
          <w:rFonts w:ascii="Arial" w:hAnsi="Arial" w:cs="Arial"/>
          <w:b w:val="0"/>
          <w:bCs w:val="0"/>
          <w:lang w:val="es-ES"/>
        </w:rPr>
      </w:pPr>
    </w:p>
    <w:p w:rsidR="00B25538" w:rsidRDefault="00B25538" w:rsidP="000A7529">
      <w:pPr>
        <w:pStyle w:val="Textoindependiente2"/>
        <w:jc w:val="both"/>
        <w:rPr>
          <w:rFonts w:ascii="Arial" w:hAnsi="Arial" w:cs="Arial"/>
          <w:b w:val="0"/>
          <w:bCs w:val="0"/>
          <w:lang w:val="es-ES"/>
        </w:rPr>
      </w:pPr>
    </w:p>
    <w:p w:rsidR="00B25538" w:rsidRDefault="00B25538" w:rsidP="000A7529">
      <w:pPr>
        <w:pStyle w:val="Textoindependiente2"/>
        <w:jc w:val="both"/>
        <w:rPr>
          <w:rFonts w:ascii="Arial" w:hAnsi="Arial" w:cs="Arial"/>
          <w:b w:val="0"/>
          <w:bCs w:val="0"/>
          <w:lang w:val="es-ES"/>
        </w:rPr>
      </w:pPr>
    </w:p>
    <w:p w:rsidR="00B25538" w:rsidRDefault="00B25538" w:rsidP="000A7529">
      <w:pPr>
        <w:pStyle w:val="Textoindependiente2"/>
        <w:jc w:val="both"/>
        <w:rPr>
          <w:rFonts w:ascii="Arial" w:hAnsi="Arial" w:cs="Arial"/>
          <w:b w:val="0"/>
          <w:bCs w:val="0"/>
          <w:lang w:val="es-ES"/>
        </w:rPr>
      </w:pPr>
    </w:p>
    <w:p w:rsidR="00B25538" w:rsidRDefault="00B25538" w:rsidP="000A7529">
      <w:pPr>
        <w:pStyle w:val="Textoindependiente2"/>
        <w:jc w:val="both"/>
        <w:rPr>
          <w:rFonts w:ascii="Arial" w:hAnsi="Arial" w:cs="Arial"/>
          <w:b w:val="0"/>
          <w:bCs w:val="0"/>
          <w:lang w:val="es-ES"/>
        </w:rPr>
      </w:pPr>
    </w:p>
    <w:p w:rsidR="00B25538" w:rsidRDefault="00B25538" w:rsidP="000A7529">
      <w:pPr>
        <w:pStyle w:val="Textoindependiente2"/>
        <w:jc w:val="both"/>
        <w:rPr>
          <w:rFonts w:ascii="Arial" w:hAnsi="Arial" w:cs="Arial"/>
          <w:b w:val="0"/>
          <w:bCs w:val="0"/>
          <w:lang w:val="es-ES"/>
        </w:rPr>
      </w:pPr>
    </w:p>
    <w:p w:rsidR="00B25538" w:rsidRDefault="00B25538" w:rsidP="000A7529">
      <w:pPr>
        <w:pStyle w:val="Textoindependiente2"/>
        <w:jc w:val="both"/>
        <w:rPr>
          <w:rFonts w:ascii="Arial" w:hAnsi="Arial" w:cs="Arial"/>
          <w:b w:val="0"/>
          <w:bCs w:val="0"/>
          <w:lang w:val="es-ES"/>
        </w:rPr>
      </w:pPr>
    </w:p>
    <w:p w:rsidR="00C050CD" w:rsidRDefault="00C050CD" w:rsidP="000A7529">
      <w:pPr>
        <w:pStyle w:val="Textoindependiente2"/>
        <w:jc w:val="both"/>
        <w:rPr>
          <w:rFonts w:ascii="Arial" w:hAnsi="Arial" w:cs="Arial"/>
          <w:b w:val="0"/>
          <w:bCs w:val="0"/>
          <w:lang w:val="es-ES"/>
        </w:rPr>
      </w:pPr>
    </w:p>
    <w:p w:rsidR="000A7529" w:rsidRPr="000A7529" w:rsidRDefault="000A7529" w:rsidP="000A7529">
      <w:pPr>
        <w:pStyle w:val="Textoindependiente2"/>
        <w:jc w:val="both"/>
        <w:rPr>
          <w:rFonts w:ascii="Arial" w:hAnsi="Arial" w:cs="Arial"/>
          <w:b w:val="0"/>
          <w:bCs w:val="0"/>
          <w:lang w:val="es-ES"/>
        </w:rPr>
      </w:pPr>
      <w:r w:rsidRPr="000A7529">
        <w:rPr>
          <w:rFonts w:ascii="Arial" w:hAnsi="Arial" w:cs="Arial"/>
          <w:b w:val="0"/>
          <w:bCs w:val="0"/>
          <w:lang w:val="es-ES"/>
        </w:rPr>
        <w:t>PACIENTES QUE PRECISAN DE TRASLADOS EN AMBULANCIA</w:t>
      </w:r>
    </w:p>
    <w:p w:rsidR="009A46A7" w:rsidRPr="000A7529" w:rsidRDefault="009A46A7" w:rsidP="009A46A7">
      <w:pPr>
        <w:rPr>
          <w:rFonts w:ascii="Arial" w:hAnsi="Arial" w:cs="Arial"/>
          <w:sz w:val="24"/>
          <w:szCs w:val="24"/>
        </w:rPr>
      </w:pPr>
    </w:p>
    <w:p w:rsidR="009A46A7" w:rsidRPr="000A7529" w:rsidRDefault="009A46A7" w:rsidP="009A46A7">
      <w:pPr>
        <w:jc w:val="both"/>
        <w:rPr>
          <w:rFonts w:ascii="Arial" w:hAnsi="Arial" w:cs="Arial"/>
          <w:sz w:val="24"/>
          <w:szCs w:val="24"/>
        </w:rPr>
      </w:pPr>
      <w:r w:rsidRPr="000A7529">
        <w:rPr>
          <w:rFonts w:ascii="Arial" w:hAnsi="Arial" w:cs="Arial"/>
          <w:sz w:val="24"/>
          <w:szCs w:val="24"/>
        </w:rPr>
        <w:t xml:space="preserve">       - Primera Cita: </w:t>
      </w:r>
    </w:p>
    <w:p w:rsidR="009A46A7" w:rsidRPr="000A7529" w:rsidRDefault="009A46A7" w:rsidP="009A46A7">
      <w:pPr>
        <w:ind w:left="708"/>
        <w:jc w:val="both"/>
        <w:rPr>
          <w:rFonts w:ascii="Arial" w:hAnsi="Arial" w:cs="Arial"/>
          <w:sz w:val="24"/>
          <w:szCs w:val="24"/>
        </w:rPr>
      </w:pPr>
      <w:r w:rsidRPr="000A7529">
        <w:rPr>
          <w:rFonts w:ascii="Arial" w:hAnsi="Arial" w:cs="Arial"/>
          <w:sz w:val="24"/>
          <w:szCs w:val="24"/>
        </w:rPr>
        <w:t>La Petición la realiza el Servicio que lo envía: Atención Primaria, Medicina Interna, etc.</w:t>
      </w:r>
    </w:p>
    <w:p w:rsidR="009A46A7" w:rsidRPr="000A7529" w:rsidRDefault="009A46A7" w:rsidP="009A46A7">
      <w:pPr>
        <w:ind w:left="720" w:hanging="720"/>
        <w:jc w:val="both"/>
        <w:rPr>
          <w:rFonts w:ascii="Arial" w:hAnsi="Arial" w:cs="Arial"/>
          <w:sz w:val="24"/>
          <w:szCs w:val="24"/>
        </w:rPr>
      </w:pPr>
      <w:r w:rsidRPr="000A7529">
        <w:rPr>
          <w:rFonts w:ascii="Arial" w:hAnsi="Arial" w:cs="Arial"/>
          <w:sz w:val="24"/>
          <w:szCs w:val="24"/>
        </w:rPr>
        <w:t xml:space="preserve">       - Citas siguientes para tto o revisión: la petición de ambulancia para el traslado se realiza en el Hospital de Día</w:t>
      </w:r>
    </w:p>
    <w:p w:rsidR="009A46A7" w:rsidRPr="000A7529" w:rsidRDefault="009A46A7" w:rsidP="009A46A7">
      <w:pPr>
        <w:pStyle w:val="Textoindependiente3"/>
        <w:autoSpaceDE/>
        <w:autoSpaceDN/>
        <w:adjustRightInd/>
        <w:spacing w:line="276" w:lineRule="auto"/>
        <w:rPr>
          <w:rFonts w:ascii="Arial" w:hAnsi="Arial" w:cs="Arial"/>
          <w:lang w:val="es-ES"/>
        </w:rPr>
      </w:pPr>
      <w:r w:rsidRPr="000A7529">
        <w:rPr>
          <w:rFonts w:ascii="Arial" w:hAnsi="Arial" w:cs="Arial"/>
          <w:lang w:val="es-ES"/>
        </w:rPr>
        <w:t xml:space="preserve">Si el paciente tiene varias citas programadas se puede solicitar la Ambulancia en el mismo P-100 citándolo a la misma hora. </w:t>
      </w:r>
    </w:p>
    <w:p w:rsidR="009A46A7" w:rsidRPr="000A7529" w:rsidRDefault="009A46A7" w:rsidP="009A46A7">
      <w:pPr>
        <w:jc w:val="both"/>
        <w:rPr>
          <w:rFonts w:ascii="Arial" w:hAnsi="Arial" w:cs="Arial"/>
          <w:sz w:val="24"/>
          <w:szCs w:val="24"/>
        </w:rPr>
      </w:pPr>
      <w:r w:rsidRPr="000A7529">
        <w:rPr>
          <w:rFonts w:ascii="Arial" w:hAnsi="Arial" w:cs="Arial"/>
          <w:sz w:val="24"/>
          <w:szCs w:val="24"/>
        </w:rPr>
        <w:t xml:space="preserve">En la Petición de traslado en Ambulancia hay que rellenar: </w:t>
      </w:r>
    </w:p>
    <w:p w:rsidR="009A46A7" w:rsidRPr="000A7529" w:rsidRDefault="009A46A7" w:rsidP="009A46A7">
      <w:pPr>
        <w:jc w:val="both"/>
        <w:rPr>
          <w:rFonts w:ascii="Arial" w:hAnsi="Arial" w:cs="Arial"/>
          <w:sz w:val="24"/>
          <w:szCs w:val="24"/>
        </w:rPr>
      </w:pPr>
    </w:p>
    <w:p w:rsidR="009A46A7" w:rsidRPr="000A7529" w:rsidRDefault="009A46A7" w:rsidP="009A46A7">
      <w:pPr>
        <w:numPr>
          <w:ilvl w:val="0"/>
          <w:numId w:val="3"/>
        </w:numPr>
        <w:spacing w:after="0"/>
        <w:jc w:val="both"/>
        <w:rPr>
          <w:rFonts w:ascii="Arial" w:hAnsi="Arial" w:cs="Arial"/>
          <w:sz w:val="24"/>
          <w:szCs w:val="24"/>
        </w:rPr>
      </w:pPr>
      <w:r w:rsidRPr="000A7529">
        <w:rPr>
          <w:rFonts w:ascii="Arial" w:hAnsi="Arial" w:cs="Arial"/>
          <w:sz w:val="24"/>
          <w:szCs w:val="24"/>
        </w:rPr>
        <w:t>Poner etiqueta identificativa del paciente en original y copia</w:t>
      </w:r>
    </w:p>
    <w:p w:rsidR="009A46A7" w:rsidRPr="000A7529" w:rsidRDefault="009A46A7" w:rsidP="009A46A7">
      <w:pPr>
        <w:numPr>
          <w:ilvl w:val="0"/>
          <w:numId w:val="3"/>
        </w:numPr>
        <w:spacing w:after="0"/>
        <w:jc w:val="both"/>
        <w:rPr>
          <w:rFonts w:ascii="Arial" w:hAnsi="Arial" w:cs="Arial"/>
          <w:sz w:val="24"/>
          <w:szCs w:val="24"/>
        </w:rPr>
      </w:pPr>
      <w:r w:rsidRPr="000A7529">
        <w:rPr>
          <w:rFonts w:ascii="Arial" w:hAnsi="Arial" w:cs="Arial"/>
          <w:sz w:val="24"/>
          <w:szCs w:val="24"/>
        </w:rPr>
        <w:t>Procedencia: Anotar Domicilio del paciente</w:t>
      </w:r>
    </w:p>
    <w:p w:rsidR="009A46A7" w:rsidRPr="000A7529" w:rsidRDefault="009A46A7" w:rsidP="009A46A7">
      <w:pPr>
        <w:numPr>
          <w:ilvl w:val="0"/>
          <w:numId w:val="3"/>
        </w:numPr>
        <w:spacing w:after="0"/>
        <w:jc w:val="both"/>
        <w:rPr>
          <w:rFonts w:ascii="Arial" w:hAnsi="Arial" w:cs="Arial"/>
          <w:sz w:val="24"/>
          <w:szCs w:val="24"/>
        </w:rPr>
      </w:pPr>
      <w:r w:rsidRPr="000A7529">
        <w:rPr>
          <w:rFonts w:ascii="Arial" w:hAnsi="Arial" w:cs="Arial"/>
          <w:sz w:val="24"/>
          <w:szCs w:val="24"/>
        </w:rPr>
        <w:t>Destino: Hospital de Día Médico Pab. 1 Planta Baja. Hospital Civil</w:t>
      </w:r>
    </w:p>
    <w:p w:rsidR="000A7529" w:rsidRPr="000A7529" w:rsidRDefault="000A7529" w:rsidP="000A7529">
      <w:pPr>
        <w:spacing w:after="0"/>
        <w:ind w:left="720"/>
        <w:jc w:val="both"/>
        <w:rPr>
          <w:rFonts w:ascii="Arial" w:hAnsi="Arial" w:cs="Arial"/>
          <w:sz w:val="24"/>
          <w:szCs w:val="24"/>
        </w:rPr>
      </w:pPr>
    </w:p>
    <w:p w:rsidR="009A46A7" w:rsidRPr="000A7529" w:rsidRDefault="009A46A7" w:rsidP="009A46A7">
      <w:pPr>
        <w:numPr>
          <w:ilvl w:val="0"/>
          <w:numId w:val="3"/>
        </w:numPr>
        <w:spacing w:after="0"/>
        <w:jc w:val="both"/>
        <w:rPr>
          <w:rFonts w:ascii="Arial" w:hAnsi="Arial" w:cs="Arial"/>
          <w:sz w:val="24"/>
          <w:szCs w:val="24"/>
        </w:rPr>
      </w:pPr>
      <w:r w:rsidRPr="000A7529">
        <w:rPr>
          <w:rFonts w:ascii="Arial" w:hAnsi="Arial" w:cs="Arial"/>
          <w:sz w:val="24"/>
          <w:szCs w:val="24"/>
        </w:rPr>
        <w:t xml:space="preserve">Fecha y Firma del Facultativo </w:t>
      </w:r>
    </w:p>
    <w:p w:rsidR="009A46A7" w:rsidRPr="000A7529" w:rsidRDefault="009A46A7" w:rsidP="009A46A7">
      <w:pPr>
        <w:numPr>
          <w:ilvl w:val="0"/>
          <w:numId w:val="3"/>
        </w:numPr>
        <w:spacing w:after="0"/>
        <w:jc w:val="both"/>
        <w:rPr>
          <w:rFonts w:ascii="Arial" w:hAnsi="Arial" w:cs="Arial"/>
          <w:sz w:val="24"/>
          <w:szCs w:val="24"/>
        </w:rPr>
      </w:pPr>
      <w:r w:rsidRPr="000A7529">
        <w:rPr>
          <w:rFonts w:ascii="Arial" w:hAnsi="Arial" w:cs="Arial"/>
          <w:sz w:val="24"/>
          <w:szCs w:val="24"/>
        </w:rPr>
        <w:t>Especificar IDA Y VUELTA, si precisa ENFERMERO, si se precisa más personal del Servicio de Ambulancia por la dificultad en la movilidad o en la vivienda (Ej. que no haya ascensor,..)</w:t>
      </w:r>
    </w:p>
    <w:p w:rsidR="009A46A7" w:rsidRPr="000A7529" w:rsidRDefault="009A46A7" w:rsidP="009A46A7">
      <w:pPr>
        <w:numPr>
          <w:ilvl w:val="0"/>
          <w:numId w:val="3"/>
        </w:numPr>
        <w:spacing w:after="0"/>
        <w:jc w:val="both"/>
        <w:rPr>
          <w:rFonts w:ascii="Arial" w:hAnsi="Arial" w:cs="Arial"/>
          <w:sz w:val="24"/>
          <w:szCs w:val="24"/>
        </w:rPr>
      </w:pPr>
      <w:r w:rsidRPr="000A7529">
        <w:rPr>
          <w:rFonts w:ascii="Arial" w:hAnsi="Arial" w:cs="Arial"/>
          <w:sz w:val="24"/>
          <w:szCs w:val="24"/>
        </w:rPr>
        <w:t>Se envía a Gestoría de Usuario para que la sellen y la cursen</w:t>
      </w:r>
    </w:p>
    <w:p w:rsidR="009A46A7" w:rsidRPr="000A7529" w:rsidRDefault="009A46A7" w:rsidP="009A46A7">
      <w:pPr>
        <w:numPr>
          <w:ilvl w:val="0"/>
          <w:numId w:val="3"/>
        </w:numPr>
        <w:spacing w:after="0"/>
        <w:jc w:val="both"/>
        <w:rPr>
          <w:rFonts w:ascii="Arial" w:hAnsi="Arial" w:cs="Arial"/>
          <w:sz w:val="24"/>
          <w:szCs w:val="24"/>
        </w:rPr>
      </w:pPr>
      <w:r w:rsidRPr="000A7529">
        <w:rPr>
          <w:rFonts w:ascii="Arial" w:hAnsi="Arial" w:cs="Arial"/>
          <w:sz w:val="24"/>
          <w:szCs w:val="24"/>
        </w:rPr>
        <w:t>Se solicita la petición de Ambulancia por teléfono llamando al 88468 y nos pedirán el CF (código situado en la parte baja de la petición).</w:t>
      </w:r>
    </w:p>
    <w:p w:rsidR="00C050CD" w:rsidRPr="00C050CD" w:rsidRDefault="009A46A7" w:rsidP="00C050CD">
      <w:pPr>
        <w:numPr>
          <w:ilvl w:val="0"/>
          <w:numId w:val="3"/>
        </w:numPr>
        <w:spacing w:after="0"/>
        <w:jc w:val="both"/>
        <w:rPr>
          <w:rFonts w:ascii="Arial" w:hAnsi="Arial" w:cs="Arial"/>
          <w:sz w:val="24"/>
          <w:szCs w:val="24"/>
        </w:rPr>
      </w:pPr>
      <w:r w:rsidRPr="000A7529">
        <w:rPr>
          <w:rFonts w:ascii="Arial" w:hAnsi="Arial" w:cs="Arial"/>
          <w:sz w:val="24"/>
          <w:szCs w:val="24"/>
        </w:rPr>
        <w:t>Si el Traslado es Urgente se marcará dicha casilla, y si es necesaria acompañamiento por Enfermero se debe especificar en el documento.</w:t>
      </w:r>
    </w:p>
    <w:p w:rsidR="00C050CD" w:rsidRDefault="00C050CD" w:rsidP="00C050CD">
      <w:pPr>
        <w:spacing w:after="0"/>
        <w:jc w:val="both"/>
        <w:rPr>
          <w:rFonts w:ascii="Arial" w:hAnsi="Arial" w:cs="Arial"/>
          <w:sz w:val="24"/>
          <w:szCs w:val="24"/>
        </w:rPr>
      </w:pPr>
    </w:p>
    <w:p w:rsidR="00C050CD" w:rsidRDefault="00C050CD" w:rsidP="00C050CD">
      <w:pPr>
        <w:spacing w:after="0"/>
        <w:jc w:val="both"/>
        <w:rPr>
          <w:rFonts w:ascii="Arial" w:hAnsi="Arial" w:cs="Arial"/>
          <w:sz w:val="24"/>
          <w:szCs w:val="24"/>
        </w:rPr>
      </w:pPr>
    </w:p>
    <w:p w:rsidR="00B25538" w:rsidRDefault="00B25538" w:rsidP="00C050CD">
      <w:pPr>
        <w:spacing w:after="0"/>
        <w:jc w:val="both"/>
        <w:rPr>
          <w:rFonts w:ascii="Arial" w:hAnsi="Arial" w:cs="Arial"/>
          <w:sz w:val="24"/>
          <w:szCs w:val="24"/>
        </w:rPr>
      </w:pPr>
    </w:p>
    <w:p w:rsidR="00B25538" w:rsidRDefault="00B25538" w:rsidP="00C050CD">
      <w:pPr>
        <w:spacing w:after="0"/>
        <w:jc w:val="both"/>
        <w:rPr>
          <w:rFonts w:ascii="Arial" w:hAnsi="Arial" w:cs="Arial"/>
          <w:sz w:val="24"/>
          <w:szCs w:val="24"/>
        </w:rPr>
      </w:pPr>
    </w:p>
    <w:p w:rsidR="00B25538" w:rsidRDefault="00B25538" w:rsidP="00C050CD">
      <w:pPr>
        <w:spacing w:after="0"/>
        <w:jc w:val="both"/>
        <w:rPr>
          <w:rFonts w:ascii="Arial" w:hAnsi="Arial" w:cs="Arial"/>
          <w:sz w:val="24"/>
          <w:szCs w:val="24"/>
        </w:rPr>
      </w:pPr>
    </w:p>
    <w:p w:rsidR="00B25538" w:rsidRDefault="00B25538" w:rsidP="00C050CD">
      <w:pPr>
        <w:spacing w:after="0"/>
        <w:jc w:val="both"/>
        <w:rPr>
          <w:rFonts w:ascii="Arial" w:hAnsi="Arial" w:cs="Arial"/>
          <w:sz w:val="24"/>
          <w:szCs w:val="24"/>
        </w:rPr>
      </w:pPr>
    </w:p>
    <w:p w:rsidR="00B25538" w:rsidRDefault="00B25538" w:rsidP="00C050CD">
      <w:pPr>
        <w:spacing w:after="0"/>
        <w:jc w:val="both"/>
        <w:rPr>
          <w:rFonts w:ascii="Arial" w:hAnsi="Arial" w:cs="Arial"/>
          <w:sz w:val="24"/>
          <w:szCs w:val="24"/>
        </w:rPr>
      </w:pPr>
    </w:p>
    <w:p w:rsidR="00B25538" w:rsidRDefault="00B25538" w:rsidP="00C050CD">
      <w:pPr>
        <w:spacing w:after="0"/>
        <w:jc w:val="both"/>
        <w:rPr>
          <w:rFonts w:ascii="Arial" w:hAnsi="Arial" w:cs="Arial"/>
          <w:sz w:val="24"/>
          <w:szCs w:val="24"/>
        </w:rPr>
      </w:pPr>
    </w:p>
    <w:p w:rsidR="00B25538" w:rsidRDefault="00B25538" w:rsidP="00C050CD">
      <w:pPr>
        <w:spacing w:after="0"/>
        <w:jc w:val="both"/>
        <w:rPr>
          <w:rFonts w:ascii="Arial" w:hAnsi="Arial" w:cs="Arial"/>
          <w:sz w:val="24"/>
          <w:szCs w:val="24"/>
        </w:rPr>
      </w:pPr>
    </w:p>
    <w:p w:rsidR="00B25538" w:rsidRDefault="00B25538" w:rsidP="00C050CD">
      <w:pPr>
        <w:spacing w:after="0"/>
        <w:jc w:val="both"/>
        <w:rPr>
          <w:rFonts w:ascii="Arial" w:hAnsi="Arial" w:cs="Arial"/>
          <w:sz w:val="24"/>
          <w:szCs w:val="24"/>
        </w:rPr>
      </w:pPr>
    </w:p>
    <w:p w:rsidR="00B25538" w:rsidRDefault="00B25538" w:rsidP="00C050CD">
      <w:pPr>
        <w:spacing w:after="0"/>
        <w:jc w:val="both"/>
        <w:rPr>
          <w:rFonts w:ascii="Arial" w:hAnsi="Arial" w:cs="Arial"/>
          <w:sz w:val="24"/>
          <w:szCs w:val="24"/>
        </w:rPr>
      </w:pPr>
    </w:p>
    <w:p w:rsidR="00B25538" w:rsidRDefault="00B25538" w:rsidP="00C050CD">
      <w:pPr>
        <w:spacing w:after="0"/>
        <w:jc w:val="both"/>
        <w:rPr>
          <w:rFonts w:ascii="Arial" w:hAnsi="Arial" w:cs="Arial"/>
          <w:sz w:val="24"/>
          <w:szCs w:val="24"/>
        </w:rPr>
      </w:pPr>
    </w:p>
    <w:p w:rsidR="00B25538" w:rsidRDefault="00B25538" w:rsidP="00C050CD">
      <w:pPr>
        <w:spacing w:after="0"/>
        <w:jc w:val="both"/>
        <w:rPr>
          <w:rFonts w:ascii="Arial" w:hAnsi="Arial" w:cs="Arial"/>
          <w:sz w:val="24"/>
          <w:szCs w:val="24"/>
        </w:rPr>
      </w:pPr>
    </w:p>
    <w:p w:rsidR="00B25538" w:rsidRDefault="00B25538" w:rsidP="00C050CD">
      <w:pPr>
        <w:spacing w:after="0"/>
        <w:jc w:val="both"/>
        <w:rPr>
          <w:rFonts w:ascii="Arial" w:hAnsi="Arial" w:cs="Arial"/>
          <w:sz w:val="24"/>
          <w:szCs w:val="24"/>
        </w:rPr>
      </w:pPr>
    </w:p>
    <w:p w:rsidR="00B25538" w:rsidRDefault="00B25538" w:rsidP="00C050CD">
      <w:pPr>
        <w:spacing w:after="0"/>
        <w:jc w:val="both"/>
        <w:rPr>
          <w:rFonts w:ascii="Arial" w:hAnsi="Arial" w:cs="Arial"/>
          <w:sz w:val="24"/>
          <w:szCs w:val="24"/>
        </w:rPr>
      </w:pPr>
    </w:p>
    <w:p w:rsidR="00C050CD" w:rsidRDefault="00C050CD" w:rsidP="00C050CD">
      <w:pPr>
        <w:spacing w:after="0"/>
        <w:jc w:val="both"/>
        <w:rPr>
          <w:rFonts w:ascii="Arial" w:hAnsi="Arial" w:cs="Arial"/>
          <w:sz w:val="24"/>
          <w:szCs w:val="24"/>
        </w:rPr>
      </w:pPr>
    </w:p>
    <w:p w:rsidR="00C050CD" w:rsidRPr="00C050CD" w:rsidRDefault="00C050CD" w:rsidP="00E32418">
      <w:pPr>
        <w:autoSpaceDE w:val="0"/>
        <w:autoSpaceDN w:val="0"/>
        <w:adjustRightInd w:val="0"/>
        <w:rPr>
          <w:rFonts w:ascii="Arial" w:hAnsi="Arial" w:cs="Arial"/>
          <w:b/>
          <w:sz w:val="28"/>
          <w:szCs w:val="28"/>
        </w:rPr>
      </w:pPr>
      <w:r w:rsidRPr="00C050CD">
        <w:rPr>
          <w:rFonts w:ascii="Arial" w:hAnsi="Arial" w:cs="Arial"/>
          <w:b/>
          <w:sz w:val="28"/>
          <w:szCs w:val="28"/>
        </w:rPr>
        <w:t>ANEXO 1</w:t>
      </w:r>
    </w:p>
    <w:p w:rsidR="00C050CD" w:rsidRDefault="00C050CD" w:rsidP="00C050CD">
      <w:pPr>
        <w:autoSpaceDE w:val="0"/>
        <w:autoSpaceDN w:val="0"/>
        <w:adjustRightInd w:val="0"/>
        <w:ind w:firstLine="360"/>
        <w:rPr>
          <w:rFonts w:ascii="Bookman Old Style" w:hAnsi="Bookman Old Style" w:cs="ArialNarrow"/>
        </w:rPr>
      </w:pPr>
    </w:p>
    <w:p w:rsidR="00C050CD" w:rsidRPr="00B25538" w:rsidRDefault="00C050CD" w:rsidP="00B25538">
      <w:pPr>
        <w:autoSpaceDE w:val="0"/>
        <w:autoSpaceDN w:val="0"/>
        <w:adjustRightInd w:val="0"/>
        <w:jc w:val="center"/>
        <w:rPr>
          <w:rFonts w:ascii="Arial" w:hAnsi="Arial" w:cs="Arial"/>
          <w:b/>
          <w:bCs/>
          <w:color w:val="000000"/>
          <w:sz w:val="28"/>
          <w:szCs w:val="28"/>
          <w:lang w:eastAsia="es-ES"/>
        </w:rPr>
      </w:pPr>
      <w:r w:rsidRPr="00C050CD">
        <w:rPr>
          <w:rFonts w:ascii="Arial" w:hAnsi="Arial" w:cs="Arial"/>
          <w:b/>
          <w:bCs/>
          <w:color w:val="000000"/>
          <w:sz w:val="28"/>
          <w:szCs w:val="28"/>
          <w:lang w:eastAsia="es-ES"/>
        </w:rPr>
        <w:t>ADMINISTRACIÓN</w:t>
      </w:r>
      <w:r w:rsidR="00B25538">
        <w:rPr>
          <w:rFonts w:ascii="Arial" w:hAnsi="Arial" w:cs="Arial"/>
          <w:b/>
          <w:bCs/>
          <w:color w:val="000000"/>
          <w:sz w:val="28"/>
          <w:szCs w:val="28"/>
          <w:lang w:eastAsia="es-ES"/>
        </w:rPr>
        <w:t xml:space="preserve"> </w:t>
      </w:r>
      <w:r w:rsidRPr="00C050CD">
        <w:rPr>
          <w:rFonts w:ascii="Arial" w:hAnsi="Arial" w:cs="Arial"/>
          <w:b/>
          <w:bCs/>
          <w:color w:val="000000"/>
          <w:sz w:val="28"/>
          <w:szCs w:val="28"/>
          <w:lang w:eastAsia="es-ES"/>
        </w:rPr>
        <w:t>MEDICAMENTOS ESPECIALES</w:t>
      </w:r>
    </w:p>
    <w:p w:rsidR="00C050CD" w:rsidRPr="00B25538" w:rsidRDefault="00C050CD" w:rsidP="00C050CD">
      <w:pPr>
        <w:autoSpaceDE w:val="0"/>
        <w:autoSpaceDN w:val="0"/>
        <w:adjustRightInd w:val="0"/>
        <w:jc w:val="both"/>
        <w:rPr>
          <w:rFonts w:ascii="Arial" w:hAnsi="Arial" w:cs="Arial"/>
          <w:b/>
          <w:bCs/>
          <w:u w:val="single"/>
          <w:lang w:eastAsia="es-ES"/>
        </w:rPr>
      </w:pPr>
      <w:r w:rsidRPr="00C050CD">
        <w:rPr>
          <w:rFonts w:ascii="Arial" w:hAnsi="Arial" w:cs="Arial"/>
          <w:b/>
          <w:bCs/>
          <w:u w:val="single"/>
          <w:lang w:eastAsia="es-ES"/>
        </w:rPr>
        <w:t xml:space="preserve"> ACLASTA – ZOMETA</w:t>
      </w:r>
    </w:p>
    <w:p w:rsidR="00C050CD" w:rsidRPr="006024E7" w:rsidRDefault="00C050CD" w:rsidP="00C050CD">
      <w:pPr>
        <w:numPr>
          <w:ilvl w:val="0"/>
          <w:numId w:val="9"/>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Nombre comercial</w:t>
      </w:r>
      <w:r w:rsidRPr="006024E7">
        <w:rPr>
          <w:rFonts w:ascii="Arial" w:hAnsi="Arial" w:cs="Arial"/>
          <w:color w:val="000000"/>
          <w:lang w:eastAsia="es-ES"/>
        </w:rPr>
        <w:t>: Aclasta o Zometa.</w:t>
      </w:r>
    </w:p>
    <w:p w:rsidR="00C050CD" w:rsidRPr="006024E7" w:rsidRDefault="00C050CD" w:rsidP="00C050CD">
      <w:pPr>
        <w:numPr>
          <w:ilvl w:val="0"/>
          <w:numId w:val="9"/>
        </w:numPr>
        <w:autoSpaceDE w:val="0"/>
        <w:autoSpaceDN w:val="0"/>
        <w:adjustRightInd w:val="0"/>
        <w:spacing w:after="0"/>
        <w:jc w:val="both"/>
        <w:rPr>
          <w:rFonts w:ascii="Arial" w:hAnsi="Arial" w:cs="Arial"/>
        </w:rPr>
      </w:pPr>
      <w:r w:rsidRPr="006024E7">
        <w:rPr>
          <w:rFonts w:ascii="Arial" w:hAnsi="Arial" w:cs="Arial"/>
          <w:b/>
          <w:bCs/>
          <w:color w:val="000000"/>
          <w:lang w:eastAsia="es-ES"/>
        </w:rPr>
        <w:t>Principio activo</w:t>
      </w:r>
      <w:r w:rsidRPr="006024E7">
        <w:rPr>
          <w:rFonts w:ascii="Arial" w:hAnsi="Arial" w:cs="Arial"/>
          <w:color w:val="000000"/>
          <w:lang w:eastAsia="es-ES"/>
        </w:rPr>
        <w:t>: Acido zoledrónico.</w:t>
      </w:r>
    </w:p>
    <w:p w:rsidR="00C050CD" w:rsidRPr="006024E7" w:rsidRDefault="00C050CD" w:rsidP="00C050CD">
      <w:pPr>
        <w:numPr>
          <w:ilvl w:val="0"/>
          <w:numId w:val="9"/>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Presentación</w:t>
      </w:r>
      <w:r w:rsidRPr="006024E7">
        <w:rPr>
          <w:rFonts w:ascii="Arial" w:hAnsi="Arial" w:cs="Arial"/>
          <w:color w:val="000000"/>
          <w:lang w:eastAsia="es-ES"/>
        </w:rPr>
        <w:t>: Bolsa de plástico de 100 ml conteniendo 5mgr de solución para perfusión.</w:t>
      </w:r>
    </w:p>
    <w:p w:rsidR="00C050CD" w:rsidRPr="006024E7" w:rsidRDefault="00C050CD" w:rsidP="00C050CD">
      <w:pPr>
        <w:numPr>
          <w:ilvl w:val="0"/>
          <w:numId w:val="9"/>
        </w:numPr>
        <w:autoSpaceDE w:val="0"/>
        <w:autoSpaceDN w:val="0"/>
        <w:adjustRightInd w:val="0"/>
        <w:spacing w:after="0"/>
        <w:jc w:val="both"/>
        <w:rPr>
          <w:rFonts w:ascii="Arial" w:hAnsi="Arial" w:cs="Arial"/>
          <w:b/>
          <w:bCs/>
          <w:color w:val="000000"/>
          <w:lang w:eastAsia="es-ES"/>
        </w:rPr>
      </w:pPr>
      <w:r w:rsidRPr="006024E7">
        <w:rPr>
          <w:rFonts w:ascii="Arial" w:hAnsi="Arial" w:cs="Arial"/>
          <w:b/>
          <w:bCs/>
          <w:color w:val="000000"/>
          <w:lang w:eastAsia="es-ES"/>
        </w:rPr>
        <w:t>Administración según especialidad:</w:t>
      </w:r>
    </w:p>
    <w:p w:rsidR="00C050CD" w:rsidRPr="006024E7" w:rsidRDefault="00C050CD" w:rsidP="00C050CD">
      <w:pPr>
        <w:autoSpaceDE w:val="0"/>
        <w:autoSpaceDN w:val="0"/>
        <w:adjustRightInd w:val="0"/>
        <w:ind w:left="780"/>
        <w:jc w:val="both"/>
        <w:rPr>
          <w:rFonts w:ascii="Arial" w:hAnsi="Arial" w:cs="Arial"/>
          <w:b/>
          <w:bCs/>
          <w:color w:val="000000"/>
          <w:lang w:eastAsia="es-ES"/>
        </w:rPr>
      </w:pPr>
    </w:p>
    <w:p w:rsidR="00C050CD" w:rsidRPr="006024E7" w:rsidRDefault="00C050CD" w:rsidP="00C050CD">
      <w:pPr>
        <w:autoSpaceDE w:val="0"/>
        <w:autoSpaceDN w:val="0"/>
        <w:adjustRightInd w:val="0"/>
        <w:jc w:val="both"/>
        <w:rPr>
          <w:rFonts w:ascii="Arial" w:hAnsi="Arial" w:cs="Arial"/>
          <w:b/>
          <w:bCs/>
          <w:color w:val="000000"/>
          <w:lang w:eastAsia="es-ES"/>
        </w:rPr>
      </w:pPr>
      <w:r w:rsidRPr="006024E7">
        <w:rPr>
          <w:rFonts w:ascii="Arial" w:hAnsi="Arial" w:cs="Arial"/>
          <w:b/>
          <w:bCs/>
          <w:color w:val="000000"/>
          <w:lang w:eastAsia="es-ES"/>
        </w:rPr>
        <w:t></w:t>
      </w:r>
      <w:r w:rsidRPr="006024E7">
        <w:rPr>
          <w:rFonts w:ascii="Arial" w:hAnsi="Arial" w:cs="Arial"/>
          <w:b/>
          <w:bCs/>
          <w:color w:val="000000"/>
          <w:lang w:eastAsia="es-ES"/>
        </w:rPr>
        <w:t>Medicina Interna:</w:t>
      </w:r>
    </w:p>
    <w:p w:rsidR="00C050CD" w:rsidRPr="006024E7" w:rsidRDefault="00C050CD" w:rsidP="00C050CD">
      <w:pPr>
        <w:numPr>
          <w:ilvl w:val="0"/>
          <w:numId w:val="17"/>
        </w:numPr>
        <w:autoSpaceDE w:val="0"/>
        <w:autoSpaceDN w:val="0"/>
        <w:adjustRightInd w:val="0"/>
        <w:spacing w:after="0"/>
        <w:jc w:val="both"/>
        <w:rPr>
          <w:rFonts w:ascii="Arial" w:hAnsi="Arial" w:cs="Arial"/>
          <w:color w:val="000000"/>
          <w:lang w:eastAsia="es-ES"/>
        </w:rPr>
      </w:pPr>
      <w:r w:rsidRPr="006024E7">
        <w:rPr>
          <w:rFonts w:ascii="Arial" w:hAnsi="Arial" w:cs="Arial"/>
          <w:color w:val="000000"/>
          <w:lang w:eastAsia="es-ES"/>
        </w:rPr>
        <w:lastRenderedPageBreak/>
        <w:t>Según prescripción: Prehidratar con 500cc de Glucosalino en 30’.</w:t>
      </w:r>
    </w:p>
    <w:p w:rsidR="00C050CD" w:rsidRPr="006024E7" w:rsidRDefault="00C050CD" w:rsidP="00C050CD">
      <w:pPr>
        <w:numPr>
          <w:ilvl w:val="0"/>
          <w:numId w:val="17"/>
        </w:numPr>
        <w:autoSpaceDE w:val="0"/>
        <w:autoSpaceDN w:val="0"/>
        <w:adjustRightInd w:val="0"/>
        <w:spacing w:after="0"/>
        <w:jc w:val="both"/>
        <w:rPr>
          <w:rFonts w:ascii="Arial" w:hAnsi="Arial" w:cs="Arial"/>
          <w:color w:val="000000"/>
          <w:lang w:eastAsia="es-ES"/>
        </w:rPr>
      </w:pPr>
      <w:r w:rsidRPr="006024E7">
        <w:rPr>
          <w:rFonts w:ascii="Arial" w:hAnsi="Arial" w:cs="Arial"/>
          <w:color w:val="000000"/>
          <w:lang w:eastAsia="es-ES"/>
        </w:rPr>
        <w:t>Administrar la bolsa de Acido zoledrónico  en 45’ a 135ml/h. Lavar con       50cc de SF.</w:t>
      </w:r>
    </w:p>
    <w:p w:rsidR="00C050CD" w:rsidRPr="006024E7" w:rsidRDefault="00C050CD" w:rsidP="00C050CD">
      <w:pPr>
        <w:autoSpaceDE w:val="0"/>
        <w:autoSpaceDN w:val="0"/>
        <w:adjustRightInd w:val="0"/>
        <w:jc w:val="both"/>
        <w:rPr>
          <w:rFonts w:ascii="Arial" w:hAnsi="Arial" w:cs="Arial"/>
          <w:b/>
          <w:bCs/>
          <w:color w:val="000000"/>
          <w:lang w:eastAsia="es-ES"/>
        </w:rPr>
      </w:pPr>
      <w:r w:rsidRPr="006024E7">
        <w:rPr>
          <w:rFonts w:ascii="Arial" w:hAnsi="Arial" w:cs="Arial"/>
          <w:b/>
          <w:bCs/>
          <w:color w:val="000000"/>
          <w:lang w:eastAsia="es-ES"/>
        </w:rPr>
        <w:t></w:t>
      </w:r>
      <w:r w:rsidRPr="006024E7">
        <w:rPr>
          <w:rFonts w:ascii="Arial" w:hAnsi="Arial" w:cs="Arial"/>
          <w:b/>
          <w:bCs/>
          <w:color w:val="000000"/>
          <w:lang w:eastAsia="es-ES"/>
        </w:rPr>
        <w:t>Reumatología:</w:t>
      </w:r>
    </w:p>
    <w:p w:rsidR="00C050CD" w:rsidRPr="0056795B" w:rsidRDefault="00C050CD" w:rsidP="0056795B">
      <w:pPr>
        <w:pStyle w:val="Prrafodelista"/>
        <w:numPr>
          <w:ilvl w:val="0"/>
          <w:numId w:val="27"/>
        </w:numPr>
        <w:autoSpaceDE w:val="0"/>
        <w:autoSpaceDN w:val="0"/>
        <w:adjustRightInd w:val="0"/>
        <w:spacing w:after="0"/>
        <w:jc w:val="both"/>
        <w:rPr>
          <w:rFonts w:ascii="Arial" w:hAnsi="Arial" w:cs="Arial"/>
          <w:lang w:eastAsia="es-ES"/>
        </w:rPr>
      </w:pPr>
      <w:r w:rsidRPr="0056795B">
        <w:rPr>
          <w:rFonts w:ascii="Arial" w:hAnsi="Arial" w:cs="Arial"/>
          <w:color w:val="000000"/>
          <w:lang w:eastAsia="es-ES"/>
        </w:rPr>
        <w:t>Administrar</w:t>
      </w:r>
      <w:r w:rsidRPr="0056795B">
        <w:rPr>
          <w:rFonts w:ascii="Arial" w:hAnsi="Arial" w:cs="Arial"/>
          <w:lang w:eastAsia="es-ES"/>
        </w:rPr>
        <w:t xml:space="preserve"> en 30’ a 200ml/h. Lavar con 50cc de SF.</w:t>
      </w:r>
    </w:p>
    <w:p w:rsidR="00C050CD" w:rsidRPr="006024E7" w:rsidRDefault="00C050CD" w:rsidP="00C050CD">
      <w:pPr>
        <w:autoSpaceDE w:val="0"/>
        <w:autoSpaceDN w:val="0"/>
        <w:adjustRightInd w:val="0"/>
        <w:ind w:firstLine="360"/>
        <w:jc w:val="both"/>
        <w:rPr>
          <w:rFonts w:ascii="Arial" w:hAnsi="Arial" w:cs="Arial"/>
          <w:lang w:eastAsia="es-ES"/>
        </w:rPr>
      </w:pPr>
    </w:p>
    <w:p w:rsidR="00C050CD" w:rsidRPr="00C050CD" w:rsidRDefault="00C050CD" w:rsidP="00C050CD">
      <w:pPr>
        <w:autoSpaceDE w:val="0"/>
        <w:autoSpaceDN w:val="0"/>
        <w:adjustRightInd w:val="0"/>
        <w:rPr>
          <w:rFonts w:ascii="Arial" w:hAnsi="Arial" w:cs="Arial"/>
          <w:b/>
          <w:bCs/>
          <w:u w:val="single"/>
          <w:lang w:eastAsia="es-ES"/>
        </w:rPr>
      </w:pPr>
      <w:r w:rsidRPr="00C050CD">
        <w:rPr>
          <w:rFonts w:ascii="Arial" w:hAnsi="Arial" w:cs="Arial"/>
          <w:b/>
          <w:bCs/>
          <w:u w:val="single"/>
          <w:lang w:eastAsia="es-ES"/>
        </w:rPr>
        <w:t xml:space="preserve">BENLYSTA </w:t>
      </w:r>
    </w:p>
    <w:p w:rsidR="0056795B" w:rsidRDefault="0056795B" w:rsidP="0056795B">
      <w:pPr>
        <w:pStyle w:val="Prrafodelista"/>
        <w:autoSpaceDE w:val="0"/>
        <w:autoSpaceDN w:val="0"/>
        <w:adjustRightInd w:val="0"/>
        <w:spacing w:after="0"/>
        <w:ind w:left="0"/>
        <w:jc w:val="both"/>
        <w:rPr>
          <w:rFonts w:ascii="Arial" w:hAnsi="Arial" w:cs="Arial"/>
          <w:b/>
          <w:bCs/>
          <w:color w:val="FF0000"/>
          <w:lang w:eastAsia="es-ES"/>
        </w:rPr>
      </w:pPr>
    </w:p>
    <w:p w:rsidR="00C050CD" w:rsidRPr="0056795B" w:rsidRDefault="00C050CD" w:rsidP="0056795B">
      <w:pPr>
        <w:pStyle w:val="Prrafodelista"/>
        <w:autoSpaceDE w:val="0"/>
        <w:autoSpaceDN w:val="0"/>
        <w:adjustRightInd w:val="0"/>
        <w:spacing w:after="0"/>
        <w:ind w:left="0"/>
        <w:jc w:val="both"/>
        <w:rPr>
          <w:rFonts w:ascii="Arial" w:hAnsi="Arial" w:cs="Arial"/>
          <w:color w:val="000000"/>
          <w:lang w:eastAsia="es-ES"/>
        </w:rPr>
      </w:pPr>
      <w:r w:rsidRPr="0056795B">
        <w:rPr>
          <w:rFonts w:ascii="Arial" w:hAnsi="Arial" w:cs="Arial"/>
          <w:b/>
          <w:bCs/>
          <w:color w:val="000000"/>
          <w:lang w:eastAsia="es-ES"/>
        </w:rPr>
        <w:t>Nombre comercial</w:t>
      </w:r>
      <w:r w:rsidRPr="0056795B">
        <w:rPr>
          <w:rFonts w:ascii="Arial" w:hAnsi="Arial" w:cs="Arial"/>
          <w:color w:val="000000"/>
          <w:lang w:eastAsia="es-ES"/>
        </w:rPr>
        <w:t>: Benlysta.</w:t>
      </w:r>
    </w:p>
    <w:p w:rsidR="0056795B" w:rsidRDefault="00C050CD" w:rsidP="0056795B">
      <w:pPr>
        <w:numPr>
          <w:ilvl w:val="0"/>
          <w:numId w:val="8"/>
        </w:numPr>
        <w:autoSpaceDE w:val="0"/>
        <w:autoSpaceDN w:val="0"/>
        <w:adjustRightInd w:val="0"/>
        <w:spacing w:after="0"/>
        <w:ind w:left="-284" w:firstLine="0"/>
        <w:jc w:val="both"/>
        <w:rPr>
          <w:rFonts w:ascii="Arial" w:hAnsi="Arial" w:cs="Arial"/>
          <w:color w:val="000000"/>
          <w:lang w:eastAsia="es-ES"/>
        </w:rPr>
      </w:pPr>
      <w:r w:rsidRPr="006024E7">
        <w:rPr>
          <w:rFonts w:ascii="Arial" w:hAnsi="Arial" w:cs="Arial"/>
          <w:b/>
          <w:bCs/>
          <w:color w:val="000000"/>
          <w:lang w:eastAsia="es-ES"/>
        </w:rPr>
        <w:t>Principio activo</w:t>
      </w:r>
      <w:r w:rsidRPr="006024E7">
        <w:rPr>
          <w:rFonts w:ascii="Arial" w:hAnsi="Arial" w:cs="Arial"/>
          <w:color w:val="000000"/>
          <w:lang w:eastAsia="es-ES"/>
        </w:rPr>
        <w:t>: Belimumab</w:t>
      </w:r>
    </w:p>
    <w:p w:rsidR="0056795B" w:rsidRDefault="00C050CD" w:rsidP="0056795B">
      <w:pPr>
        <w:numPr>
          <w:ilvl w:val="0"/>
          <w:numId w:val="8"/>
        </w:numPr>
        <w:autoSpaceDE w:val="0"/>
        <w:autoSpaceDN w:val="0"/>
        <w:adjustRightInd w:val="0"/>
        <w:spacing w:after="0"/>
        <w:ind w:left="-284" w:firstLine="0"/>
        <w:jc w:val="both"/>
        <w:rPr>
          <w:rFonts w:ascii="Arial" w:hAnsi="Arial" w:cs="Arial"/>
          <w:color w:val="000000"/>
          <w:lang w:eastAsia="es-ES"/>
        </w:rPr>
      </w:pPr>
      <w:r w:rsidRPr="0056795B">
        <w:rPr>
          <w:rFonts w:ascii="Arial" w:hAnsi="Arial" w:cs="Arial"/>
          <w:b/>
          <w:bCs/>
          <w:color w:val="000000"/>
          <w:lang w:eastAsia="es-ES"/>
        </w:rPr>
        <w:t>Presentación</w:t>
      </w:r>
      <w:r w:rsidRPr="0056795B">
        <w:rPr>
          <w:rFonts w:ascii="Arial" w:hAnsi="Arial" w:cs="Arial"/>
          <w:color w:val="000000"/>
          <w:lang w:eastAsia="es-ES"/>
        </w:rPr>
        <w:t>: Viales de 120 mg y 400 mg (polvo concentrado para sol para perfusión)</w:t>
      </w:r>
    </w:p>
    <w:p w:rsidR="00C050CD" w:rsidRPr="0056795B" w:rsidRDefault="00C050CD" w:rsidP="0056795B">
      <w:pPr>
        <w:numPr>
          <w:ilvl w:val="0"/>
          <w:numId w:val="8"/>
        </w:numPr>
        <w:autoSpaceDE w:val="0"/>
        <w:autoSpaceDN w:val="0"/>
        <w:adjustRightInd w:val="0"/>
        <w:spacing w:after="0"/>
        <w:ind w:left="-284" w:firstLine="0"/>
        <w:jc w:val="both"/>
        <w:rPr>
          <w:rFonts w:ascii="Arial" w:hAnsi="Arial" w:cs="Arial"/>
          <w:color w:val="000000"/>
          <w:lang w:eastAsia="es-ES"/>
        </w:rPr>
      </w:pPr>
      <w:r w:rsidRPr="0056795B">
        <w:rPr>
          <w:rFonts w:ascii="Arial" w:hAnsi="Arial" w:cs="Arial"/>
          <w:b/>
          <w:bCs/>
          <w:color w:val="000000"/>
          <w:lang w:eastAsia="es-ES"/>
        </w:rPr>
        <w:t xml:space="preserve">Preparación: </w:t>
      </w:r>
      <w:r w:rsidRPr="0056795B">
        <w:rPr>
          <w:rFonts w:ascii="Arial" w:hAnsi="Arial" w:cs="Arial"/>
          <w:color w:val="000000"/>
          <w:lang w:eastAsia="es-ES"/>
        </w:rPr>
        <w:t>Antes de su reconstitución dejar el vial a temperatura ambiente durante 10-15min.</w:t>
      </w:r>
    </w:p>
    <w:p w:rsidR="00C050CD" w:rsidRPr="006024E7" w:rsidRDefault="00C050CD" w:rsidP="00C050CD">
      <w:pPr>
        <w:autoSpaceDE w:val="0"/>
        <w:autoSpaceDN w:val="0"/>
        <w:adjustRightInd w:val="0"/>
        <w:ind w:left="720"/>
        <w:jc w:val="both"/>
        <w:rPr>
          <w:rFonts w:ascii="Arial" w:hAnsi="Arial" w:cs="Arial"/>
          <w:color w:val="000000"/>
          <w:lang w:eastAsia="es-ES"/>
        </w:rPr>
      </w:pPr>
      <w:r w:rsidRPr="006024E7">
        <w:rPr>
          <w:rFonts w:ascii="Arial" w:hAnsi="Arial" w:cs="Arial"/>
          <w:color w:val="000000"/>
          <w:lang w:eastAsia="es-ES"/>
        </w:rPr>
        <w:t>- El vial de 120 mg se reconstituye con 1,5 ml de agua para inyección.</w:t>
      </w:r>
    </w:p>
    <w:p w:rsidR="00C050CD" w:rsidRPr="006024E7" w:rsidRDefault="00C050CD" w:rsidP="00C050CD">
      <w:pPr>
        <w:autoSpaceDE w:val="0"/>
        <w:autoSpaceDN w:val="0"/>
        <w:adjustRightInd w:val="0"/>
        <w:ind w:left="720"/>
        <w:jc w:val="both"/>
        <w:rPr>
          <w:rFonts w:ascii="Arial" w:hAnsi="Arial" w:cs="Arial"/>
          <w:color w:val="000000"/>
          <w:lang w:eastAsia="es-ES"/>
        </w:rPr>
      </w:pPr>
      <w:r w:rsidRPr="006024E7">
        <w:rPr>
          <w:rFonts w:ascii="Arial" w:hAnsi="Arial" w:cs="Arial"/>
          <w:color w:val="000000"/>
          <w:lang w:eastAsia="es-ES"/>
        </w:rPr>
        <w:t>- El vial de 400 mg se reconstituye con 4,8 mg de agua para inyección.</w:t>
      </w:r>
    </w:p>
    <w:p w:rsidR="00C050CD" w:rsidRPr="006024E7" w:rsidRDefault="00C050CD" w:rsidP="0056795B">
      <w:pPr>
        <w:autoSpaceDE w:val="0"/>
        <w:autoSpaceDN w:val="0"/>
        <w:adjustRightInd w:val="0"/>
        <w:jc w:val="both"/>
        <w:rPr>
          <w:rFonts w:ascii="Arial" w:hAnsi="Arial" w:cs="Arial"/>
          <w:color w:val="000000"/>
          <w:lang w:eastAsia="es-ES"/>
        </w:rPr>
      </w:pPr>
      <w:r w:rsidRPr="006024E7">
        <w:rPr>
          <w:rFonts w:ascii="Arial" w:hAnsi="Arial" w:cs="Arial"/>
          <w:color w:val="000000"/>
          <w:lang w:eastAsia="es-ES"/>
        </w:rPr>
        <w:t>La concentración, en ambos casos, una vez reconstruidos debe ser de 80 mg/ml.</w:t>
      </w:r>
    </w:p>
    <w:p w:rsidR="00C050CD" w:rsidRPr="006024E7" w:rsidRDefault="00C050CD" w:rsidP="0056795B">
      <w:pPr>
        <w:autoSpaceDE w:val="0"/>
        <w:autoSpaceDN w:val="0"/>
        <w:adjustRightInd w:val="0"/>
        <w:jc w:val="both"/>
        <w:rPr>
          <w:rFonts w:ascii="Arial" w:hAnsi="Arial" w:cs="Arial"/>
          <w:lang w:eastAsia="es-ES"/>
        </w:rPr>
      </w:pPr>
      <w:r w:rsidRPr="006024E7">
        <w:rPr>
          <w:rFonts w:ascii="Arial" w:hAnsi="Arial" w:cs="Arial"/>
          <w:color w:val="000000"/>
          <w:lang w:eastAsia="es-ES"/>
        </w:rPr>
        <w:t xml:space="preserve">Dirigir el agua hacia las paredes del vial para reducir la formación de espuma; remover suavemente durante 60 segundos cada 5 minutos hasta que el polvo se disuelva, </w:t>
      </w:r>
      <w:r w:rsidRPr="006024E7">
        <w:rPr>
          <w:rFonts w:ascii="Arial" w:hAnsi="Arial" w:cs="Arial"/>
          <w:b/>
          <w:bCs/>
          <w:color w:val="000000"/>
          <w:lang w:eastAsia="es-ES"/>
        </w:rPr>
        <w:t>NO AGITAR</w:t>
      </w:r>
      <w:r w:rsidRPr="006024E7">
        <w:rPr>
          <w:rFonts w:ascii="Arial" w:hAnsi="Arial" w:cs="Arial"/>
          <w:color w:val="000000"/>
          <w:lang w:eastAsia="es-ES"/>
        </w:rPr>
        <w:t xml:space="preserve">. Normalmente la reconstitución es completa a los 15 minutos de añadir el agua </w:t>
      </w:r>
      <w:r w:rsidRPr="006024E7">
        <w:rPr>
          <w:rFonts w:ascii="Arial" w:hAnsi="Arial" w:cs="Arial"/>
          <w:lang w:eastAsia="es-ES"/>
        </w:rPr>
        <w:t>pero en ocasiones puede tardar hasta 30 minutos. La solución resultante debe ser translúcida, de incolora a amarilla pálida y sin partículas. Si una vez reconstituido el vial no se utiliza de inmediato debe protegerse de la luz y almacenarse en frio.</w:t>
      </w:r>
    </w:p>
    <w:p w:rsidR="00C050CD" w:rsidRPr="006024E7" w:rsidRDefault="00C050CD" w:rsidP="0056795B">
      <w:pPr>
        <w:autoSpaceDE w:val="0"/>
        <w:autoSpaceDN w:val="0"/>
        <w:adjustRightInd w:val="0"/>
        <w:jc w:val="both"/>
        <w:rPr>
          <w:rFonts w:ascii="Arial" w:hAnsi="Arial" w:cs="Arial"/>
          <w:lang w:eastAsia="es-ES"/>
        </w:rPr>
      </w:pPr>
      <w:r w:rsidRPr="006024E7">
        <w:rPr>
          <w:rFonts w:ascii="Arial" w:hAnsi="Arial" w:cs="Arial"/>
          <w:lang w:eastAsia="es-ES"/>
        </w:rPr>
        <w:t>El medicamento reconstituido debe diluirse en 250 ml de suero fisiológico,</w:t>
      </w:r>
      <w:r w:rsidRPr="006024E7">
        <w:rPr>
          <w:rFonts w:ascii="Arial" w:hAnsi="Arial" w:cs="Arial"/>
          <w:b/>
          <w:lang w:eastAsia="es-ES"/>
        </w:rPr>
        <w:t xml:space="preserve"> N</w:t>
      </w:r>
      <w:r w:rsidRPr="006024E7">
        <w:rPr>
          <w:rFonts w:ascii="Arial" w:hAnsi="Arial" w:cs="Arial"/>
          <w:b/>
          <w:bCs/>
          <w:lang w:eastAsia="es-ES"/>
        </w:rPr>
        <w:t xml:space="preserve">UNCA EN GLUCOSA. </w:t>
      </w:r>
      <w:r w:rsidRPr="006024E7">
        <w:rPr>
          <w:rFonts w:ascii="Arial" w:hAnsi="Arial" w:cs="Arial"/>
          <w:lang w:eastAsia="es-ES"/>
        </w:rPr>
        <w:t>Debe extraerse un volumen de SF igual al volumen del Belimumab reconstituido correspondiente con la dosis del paciente, es decir, el volumen final de la solución debe ser siempre 250 ml. Invertir suavemente la bolsa para mezclar la solución.</w:t>
      </w:r>
    </w:p>
    <w:p w:rsidR="00C050CD" w:rsidRPr="006024E7" w:rsidRDefault="00C050CD" w:rsidP="00C050CD">
      <w:pPr>
        <w:numPr>
          <w:ilvl w:val="0"/>
          <w:numId w:val="8"/>
        </w:numPr>
        <w:autoSpaceDE w:val="0"/>
        <w:autoSpaceDN w:val="0"/>
        <w:adjustRightInd w:val="0"/>
        <w:spacing w:after="0"/>
        <w:jc w:val="both"/>
        <w:rPr>
          <w:rFonts w:ascii="Arial" w:hAnsi="Arial" w:cs="Arial"/>
          <w:lang w:eastAsia="es-ES"/>
        </w:rPr>
      </w:pPr>
      <w:r w:rsidRPr="006024E7">
        <w:rPr>
          <w:rFonts w:ascii="Arial" w:hAnsi="Arial" w:cs="Arial"/>
          <w:b/>
          <w:bCs/>
          <w:lang w:eastAsia="es-ES"/>
        </w:rPr>
        <w:t xml:space="preserve">Administración: </w:t>
      </w:r>
      <w:r w:rsidRPr="006024E7">
        <w:rPr>
          <w:rFonts w:ascii="Arial" w:hAnsi="Arial" w:cs="Arial"/>
          <w:lang w:eastAsia="es-ES"/>
        </w:rPr>
        <w:t>Perfusión intravenosa en una hora. Realizar lavado con 50 ml de SF.</w:t>
      </w:r>
    </w:p>
    <w:p w:rsidR="00C050CD" w:rsidRPr="006024E7" w:rsidRDefault="00C050CD" w:rsidP="00C050CD">
      <w:pPr>
        <w:autoSpaceDE w:val="0"/>
        <w:autoSpaceDN w:val="0"/>
        <w:adjustRightInd w:val="0"/>
        <w:rPr>
          <w:rFonts w:ascii="Arial" w:hAnsi="Arial" w:cs="Arial"/>
          <w:color w:val="000000"/>
          <w:lang w:eastAsia="es-ES"/>
        </w:rPr>
      </w:pPr>
    </w:p>
    <w:p w:rsidR="00C050CD" w:rsidRPr="006024E7" w:rsidRDefault="00C050CD" w:rsidP="00C050CD">
      <w:pPr>
        <w:autoSpaceDE w:val="0"/>
        <w:autoSpaceDN w:val="0"/>
        <w:adjustRightInd w:val="0"/>
        <w:rPr>
          <w:rFonts w:ascii="Arial" w:hAnsi="Arial" w:cs="Arial"/>
          <w:b/>
          <w:bCs/>
          <w:color w:val="00009A"/>
          <w:lang w:eastAsia="es-ES"/>
        </w:rPr>
      </w:pPr>
    </w:p>
    <w:p w:rsidR="00C050CD" w:rsidRPr="00D12BBC" w:rsidRDefault="00C050CD" w:rsidP="00D12BBC">
      <w:pPr>
        <w:autoSpaceDE w:val="0"/>
        <w:autoSpaceDN w:val="0"/>
        <w:adjustRightInd w:val="0"/>
        <w:jc w:val="both"/>
        <w:rPr>
          <w:rFonts w:ascii="Arial" w:hAnsi="Arial" w:cs="Arial"/>
          <w:b/>
          <w:bCs/>
          <w:u w:val="single"/>
          <w:lang w:eastAsia="es-ES"/>
        </w:rPr>
      </w:pPr>
      <w:r w:rsidRPr="0056795B">
        <w:rPr>
          <w:rFonts w:ascii="Arial" w:hAnsi="Arial" w:cs="Arial"/>
          <w:b/>
          <w:bCs/>
          <w:u w:val="single"/>
          <w:lang w:eastAsia="es-ES"/>
        </w:rPr>
        <w:t>FLEBOGAMMA IV 5%</w:t>
      </w:r>
    </w:p>
    <w:p w:rsidR="00C050CD" w:rsidRPr="006024E7" w:rsidRDefault="00C050CD" w:rsidP="00C050CD">
      <w:pPr>
        <w:numPr>
          <w:ilvl w:val="0"/>
          <w:numId w:val="8"/>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Nombre comercial</w:t>
      </w:r>
      <w:r w:rsidRPr="006024E7">
        <w:rPr>
          <w:rFonts w:ascii="Arial" w:hAnsi="Arial" w:cs="Arial"/>
          <w:color w:val="000000"/>
          <w:lang w:eastAsia="es-ES"/>
        </w:rPr>
        <w:t>: plangamma 50mgr/ml.</w:t>
      </w:r>
    </w:p>
    <w:p w:rsidR="00C050CD" w:rsidRPr="006024E7" w:rsidRDefault="00C050CD" w:rsidP="00C050CD">
      <w:pPr>
        <w:numPr>
          <w:ilvl w:val="0"/>
          <w:numId w:val="8"/>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Principio activo</w:t>
      </w:r>
      <w:r w:rsidRPr="006024E7">
        <w:rPr>
          <w:rFonts w:ascii="Arial" w:hAnsi="Arial" w:cs="Arial"/>
          <w:color w:val="000000"/>
          <w:lang w:eastAsia="es-ES"/>
        </w:rPr>
        <w:t>: Inmunoglobulina humana normal.</w:t>
      </w:r>
    </w:p>
    <w:p w:rsidR="00C050CD" w:rsidRPr="006024E7" w:rsidRDefault="00C050CD" w:rsidP="00C050CD">
      <w:pPr>
        <w:numPr>
          <w:ilvl w:val="0"/>
          <w:numId w:val="8"/>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Presentación</w:t>
      </w:r>
      <w:r w:rsidRPr="006024E7">
        <w:rPr>
          <w:rFonts w:ascii="Arial" w:hAnsi="Arial" w:cs="Arial"/>
          <w:color w:val="000000"/>
          <w:lang w:eastAsia="es-ES"/>
        </w:rPr>
        <w:t>: Viales reconstituidos.</w:t>
      </w:r>
    </w:p>
    <w:p w:rsidR="00C050CD" w:rsidRPr="006024E7" w:rsidRDefault="00C050CD" w:rsidP="00C050CD">
      <w:pPr>
        <w:autoSpaceDE w:val="0"/>
        <w:autoSpaceDN w:val="0"/>
        <w:adjustRightInd w:val="0"/>
        <w:jc w:val="both"/>
        <w:rPr>
          <w:rFonts w:ascii="Arial" w:hAnsi="Arial" w:cs="Arial"/>
          <w:color w:val="000000"/>
          <w:lang w:eastAsia="es-ES"/>
        </w:rPr>
      </w:pPr>
      <w:r w:rsidRPr="006024E7">
        <w:rPr>
          <w:rFonts w:ascii="Arial" w:hAnsi="Arial" w:cs="Arial"/>
          <w:color w:val="000000"/>
          <w:lang w:eastAsia="es-ES"/>
        </w:rPr>
        <w:t xml:space="preserve">               - Viales de 5gr/100ml.</w:t>
      </w:r>
    </w:p>
    <w:p w:rsidR="00C050CD" w:rsidRDefault="00C050CD" w:rsidP="00C050CD">
      <w:pPr>
        <w:autoSpaceDE w:val="0"/>
        <w:autoSpaceDN w:val="0"/>
        <w:adjustRightInd w:val="0"/>
        <w:jc w:val="both"/>
        <w:rPr>
          <w:rFonts w:ascii="Arial" w:hAnsi="Arial" w:cs="Arial"/>
          <w:color w:val="000000"/>
          <w:lang w:eastAsia="es-ES"/>
        </w:rPr>
      </w:pPr>
      <w:r w:rsidRPr="006024E7">
        <w:rPr>
          <w:rFonts w:ascii="Arial" w:hAnsi="Arial" w:cs="Arial"/>
          <w:color w:val="000000"/>
          <w:lang w:eastAsia="es-ES"/>
        </w:rPr>
        <w:t xml:space="preserve">               - Viales de 10gr/200ml.</w:t>
      </w:r>
    </w:p>
    <w:p w:rsidR="00C050CD" w:rsidRPr="004B71E4" w:rsidRDefault="00C050CD" w:rsidP="00C050CD">
      <w:pPr>
        <w:numPr>
          <w:ilvl w:val="0"/>
          <w:numId w:val="19"/>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lastRenderedPageBreak/>
        <w:t>Administración</w:t>
      </w:r>
      <w:r w:rsidRPr="006024E7">
        <w:rPr>
          <w:rFonts w:ascii="Arial" w:hAnsi="Arial" w:cs="Arial"/>
          <w:color w:val="000000"/>
          <w:lang w:eastAsia="es-ES"/>
        </w:rPr>
        <w:t>: Iniciar a un ritmo de 50ml/h. Ir incrementando el ritmo en 50ml/h cada 30´,hasta alcanzar un máximo de 200ml/h. Lavar con 50cc de SF</w:t>
      </w:r>
    </w:p>
    <w:p w:rsidR="00C050CD" w:rsidRPr="006024E7" w:rsidRDefault="00C050CD" w:rsidP="00C050CD">
      <w:pPr>
        <w:autoSpaceDE w:val="0"/>
        <w:autoSpaceDN w:val="0"/>
        <w:adjustRightInd w:val="0"/>
        <w:rPr>
          <w:rFonts w:ascii="Arial" w:hAnsi="Arial" w:cs="Arial"/>
          <w:b/>
          <w:bCs/>
          <w:color w:val="00009A"/>
          <w:lang w:eastAsia="es-ES"/>
        </w:rPr>
      </w:pPr>
    </w:p>
    <w:p w:rsidR="00C050CD" w:rsidRPr="00D12BBC" w:rsidRDefault="00C050CD" w:rsidP="00D12BBC">
      <w:pPr>
        <w:autoSpaceDE w:val="0"/>
        <w:autoSpaceDN w:val="0"/>
        <w:adjustRightInd w:val="0"/>
        <w:jc w:val="both"/>
        <w:rPr>
          <w:rFonts w:ascii="Arial" w:hAnsi="Arial" w:cs="Arial"/>
          <w:b/>
          <w:bCs/>
          <w:u w:val="single"/>
          <w:lang w:eastAsia="es-ES"/>
        </w:rPr>
      </w:pPr>
      <w:r w:rsidRPr="00D12BBC">
        <w:rPr>
          <w:rFonts w:ascii="Arial" w:hAnsi="Arial" w:cs="Arial"/>
          <w:b/>
          <w:bCs/>
          <w:u w:val="single"/>
          <w:lang w:eastAsia="es-ES"/>
        </w:rPr>
        <w:t>FLEBOGAMMA DIF 10%</w:t>
      </w:r>
    </w:p>
    <w:p w:rsidR="00C050CD" w:rsidRPr="006024E7" w:rsidRDefault="00C050CD" w:rsidP="00C050CD">
      <w:pPr>
        <w:numPr>
          <w:ilvl w:val="0"/>
          <w:numId w:val="8"/>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Nombre comercial</w:t>
      </w:r>
      <w:r w:rsidRPr="006024E7">
        <w:rPr>
          <w:rFonts w:ascii="Arial" w:hAnsi="Arial" w:cs="Arial"/>
          <w:color w:val="000000"/>
          <w:lang w:eastAsia="es-ES"/>
        </w:rPr>
        <w:t>: Flebogamma 100mgr/ml.// octagamocta</w:t>
      </w:r>
    </w:p>
    <w:p w:rsidR="00C050CD" w:rsidRPr="006024E7" w:rsidRDefault="00C050CD" w:rsidP="00C050CD">
      <w:pPr>
        <w:numPr>
          <w:ilvl w:val="0"/>
          <w:numId w:val="8"/>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Principio activo</w:t>
      </w:r>
      <w:r w:rsidRPr="006024E7">
        <w:rPr>
          <w:rFonts w:ascii="Arial" w:hAnsi="Arial" w:cs="Arial"/>
          <w:color w:val="000000"/>
          <w:lang w:eastAsia="es-ES"/>
        </w:rPr>
        <w:t>: Inmunoglobulina humana normal.</w:t>
      </w:r>
    </w:p>
    <w:p w:rsidR="00C050CD" w:rsidRPr="006024E7" w:rsidRDefault="00C050CD" w:rsidP="00C050CD">
      <w:pPr>
        <w:numPr>
          <w:ilvl w:val="0"/>
          <w:numId w:val="8"/>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Presentación</w:t>
      </w:r>
      <w:r w:rsidRPr="006024E7">
        <w:rPr>
          <w:rFonts w:ascii="Arial" w:hAnsi="Arial" w:cs="Arial"/>
          <w:color w:val="000000"/>
          <w:lang w:eastAsia="es-ES"/>
        </w:rPr>
        <w:t>: Viales reconstituidos.</w:t>
      </w:r>
    </w:p>
    <w:p w:rsidR="00C050CD" w:rsidRPr="006024E7" w:rsidRDefault="00C050CD" w:rsidP="00C050CD">
      <w:pPr>
        <w:autoSpaceDE w:val="0"/>
        <w:autoSpaceDN w:val="0"/>
        <w:adjustRightInd w:val="0"/>
        <w:jc w:val="both"/>
        <w:rPr>
          <w:rFonts w:ascii="Arial" w:hAnsi="Arial" w:cs="Arial"/>
          <w:lang w:eastAsia="es-ES"/>
        </w:rPr>
      </w:pPr>
      <w:r w:rsidRPr="006024E7">
        <w:rPr>
          <w:rFonts w:ascii="Arial" w:hAnsi="Arial" w:cs="Arial"/>
          <w:lang w:eastAsia="es-ES"/>
        </w:rPr>
        <w:t xml:space="preserve">          - Viales de 5gr/50ml.</w:t>
      </w:r>
    </w:p>
    <w:p w:rsidR="00C050CD" w:rsidRPr="006024E7" w:rsidRDefault="00C050CD" w:rsidP="00C050CD">
      <w:pPr>
        <w:autoSpaceDE w:val="0"/>
        <w:autoSpaceDN w:val="0"/>
        <w:adjustRightInd w:val="0"/>
        <w:jc w:val="both"/>
        <w:rPr>
          <w:rFonts w:ascii="Arial" w:hAnsi="Arial" w:cs="Arial"/>
          <w:lang w:eastAsia="es-ES"/>
        </w:rPr>
      </w:pPr>
      <w:r w:rsidRPr="006024E7">
        <w:rPr>
          <w:rFonts w:ascii="Arial" w:hAnsi="Arial" w:cs="Arial"/>
          <w:lang w:eastAsia="es-ES"/>
        </w:rPr>
        <w:t xml:space="preserve">          - Viales de 10gr/100ml.</w:t>
      </w:r>
    </w:p>
    <w:p w:rsidR="00C050CD" w:rsidRPr="006024E7" w:rsidRDefault="00C050CD" w:rsidP="00C050CD">
      <w:pPr>
        <w:numPr>
          <w:ilvl w:val="0"/>
          <w:numId w:val="14"/>
        </w:numPr>
        <w:autoSpaceDE w:val="0"/>
        <w:autoSpaceDN w:val="0"/>
        <w:adjustRightInd w:val="0"/>
        <w:spacing w:after="0"/>
        <w:jc w:val="both"/>
        <w:rPr>
          <w:rFonts w:ascii="Arial" w:hAnsi="Arial" w:cs="Arial"/>
          <w:lang w:eastAsia="es-ES"/>
        </w:rPr>
      </w:pPr>
      <w:r w:rsidRPr="006024E7">
        <w:rPr>
          <w:rFonts w:ascii="Arial" w:hAnsi="Arial" w:cs="Arial"/>
          <w:b/>
          <w:bCs/>
          <w:lang w:eastAsia="es-ES"/>
        </w:rPr>
        <w:t>Administración</w:t>
      </w:r>
      <w:r w:rsidRPr="006024E7">
        <w:rPr>
          <w:rFonts w:ascii="Arial" w:hAnsi="Arial" w:cs="Arial"/>
          <w:lang w:eastAsia="es-ES"/>
        </w:rPr>
        <w:t>: Iniciar a un ritmo de 50ml/h. Ir incrementando el ritmo en 50ml/h cada 30´, hasta alcanzar un máximo de 200ml/h. Lavar con 50cc de SF.</w:t>
      </w:r>
      <w:r w:rsidRPr="006024E7">
        <w:rPr>
          <w:rFonts w:ascii="Arial" w:hAnsi="Arial" w:cs="Arial"/>
        </w:rPr>
        <w:t xml:space="preserve">                  </w:t>
      </w:r>
    </w:p>
    <w:p w:rsidR="00C050CD" w:rsidRDefault="00C050CD" w:rsidP="00C050CD">
      <w:pPr>
        <w:pStyle w:val="Standard"/>
        <w:spacing w:line="276" w:lineRule="auto"/>
        <w:ind w:right="-15"/>
        <w:rPr>
          <w:rFonts w:ascii="Arial" w:hAnsi="Arial" w:cs="Arial"/>
        </w:rPr>
      </w:pPr>
    </w:p>
    <w:p w:rsidR="00C050CD" w:rsidRPr="006024E7" w:rsidRDefault="00C050CD" w:rsidP="00C050CD">
      <w:pPr>
        <w:pStyle w:val="Standard"/>
        <w:spacing w:line="276" w:lineRule="auto"/>
        <w:ind w:right="-15"/>
        <w:rPr>
          <w:rFonts w:ascii="Arial" w:hAnsi="Arial" w:cs="Arial"/>
        </w:rPr>
      </w:pPr>
    </w:p>
    <w:p w:rsidR="00C050CD" w:rsidRPr="00D12BBC" w:rsidRDefault="00C050CD" w:rsidP="00C050CD">
      <w:pPr>
        <w:autoSpaceDE w:val="0"/>
        <w:autoSpaceDN w:val="0"/>
        <w:adjustRightInd w:val="0"/>
        <w:rPr>
          <w:rFonts w:ascii="Arial" w:hAnsi="Arial" w:cs="Arial"/>
          <w:b/>
          <w:bCs/>
          <w:u w:val="single"/>
          <w:lang w:eastAsia="es-ES"/>
        </w:rPr>
      </w:pPr>
      <w:r w:rsidRPr="00D12BBC">
        <w:rPr>
          <w:rFonts w:ascii="Arial" w:hAnsi="Arial" w:cs="Arial"/>
          <w:b/>
          <w:bCs/>
          <w:u w:val="single"/>
          <w:lang w:eastAsia="es-ES"/>
        </w:rPr>
        <w:t>RITUXIMAB</w:t>
      </w:r>
    </w:p>
    <w:p w:rsidR="00C050CD" w:rsidRPr="006024E7" w:rsidRDefault="00C050CD" w:rsidP="00C050CD">
      <w:pPr>
        <w:numPr>
          <w:ilvl w:val="0"/>
          <w:numId w:val="8"/>
        </w:numPr>
        <w:autoSpaceDE w:val="0"/>
        <w:autoSpaceDN w:val="0"/>
        <w:adjustRightInd w:val="0"/>
        <w:spacing w:after="0"/>
        <w:jc w:val="both"/>
        <w:rPr>
          <w:rFonts w:ascii="Arial" w:hAnsi="Arial" w:cs="Arial"/>
          <w:color w:val="000000"/>
          <w:lang w:eastAsia="es-ES"/>
        </w:rPr>
      </w:pPr>
      <w:r w:rsidRPr="006024E7">
        <w:rPr>
          <w:rFonts w:ascii="Arial" w:hAnsi="Arial" w:cs="Arial"/>
          <w:color w:val="000000"/>
          <w:lang w:eastAsia="es-ES"/>
        </w:rPr>
        <w:t></w:t>
      </w:r>
      <w:r w:rsidRPr="006024E7">
        <w:rPr>
          <w:rFonts w:ascii="Arial" w:hAnsi="Arial" w:cs="Arial"/>
          <w:b/>
          <w:bCs/>
          <w:color w:val="000000"/>
          <w:lang w:eastAsia="es-ES"/>
        </w:rPr>
        <w:t xml:space="preserve">Nombre comercial: </w:t>
      </w:r>
      <w:r w:rsidRPr="006024E7">
        <w:rPr>
          <w:rFonts w:ascii="Arial" w:hAnsi="Arial" w:cs="Arial"/>
          <w:color w:val="000000"/>
          <w:lang w:eastAsia="es-ES"/>
        </w:rPr>
        <w:t>Mabthera.</w:t>
      </w:r>
    </w:p>
    <w:p w:rsidR="00C050CD" w:rsidRPr="006024E7" w:rsidRDefault="00C050CD" w:rsidP="00C050CD">
      <w:pPr>
        <w:numPr>
          <w:ilvl w:val="0"/>
          <w:numId w:val="8"/>
        </w:numPr>
        <w:autoSpaceDE w:val="0"/>
        <w:autoSpaceDN w:val="0"/>
        <w:adjustRightInd w:val="0"/>
        <w:spacing w:after="0"/>
        <w:jc w:val="both"/>
        <w:rPr>
          <w:rFonts w:ascii="Arial" w:hAnsi="Arial" w:cs="Arial"/>
          <w:color w:val="000000"/>
          <w:lang w:eastAsia="es-ES"/>
        </w:rPr>
      </w:pPr>
      <w:r w:rsidRPr="006024E7">
        <w:rPr>
          <w:rFonts w:ascii="Arial" w:hAnsi="Arial" w:cs="Arial"/>
          <w:color w:val="000000"/>
          <w:lang w:eastAsia="es-ES"/>
        </w:rPr>
        <w:t></w:t>
      </w:r>
      <w:r w:rsidRPr="006024E7">
        <w:rPr>
          <w:rFonts w:ascii="Arial" w:hAnsi="Arial" w:cs="Arial"/>
          <w:b/>
          <w:bCs/>
          <w:color w:val="000000"/>
          <w:lang w:eastAsia="es-ES"/>
        </w:rPr>
        <w:t xml:space="preserve">Principio activo: </w:t>
      </w:r>
      <w:r w:rsidRPr="006024E7">
        <w:rPr>
          <w:rFonts w:ascii="Arial" w:hAnsi="Arial" w:cs="Arial"/>
          <w:color w:val="000000"/>
          <w:lang w:eastAsia="es-ES"/>
        </w:rPr>
        <w:t>Rituximab.</w:t>
      </w:r>
    </w:p>
    <w:p w:rsidR="00C050CD" w:rsidRPr="006024E7" w:rsidRDefault="00C050CD" w:rsidP="00C050CD">
      <w:pPr>
        <w:numPr>
          <w:ilvl w:val="0"/>
          <w:numId w:val="8"/>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Presentación</w:t>
      </w:r>
      <w:r w:rsidRPr="006024E7">
        <w:rPr>
          <w:rFonts w:ascii="Arial" w:hAnsi="Arial" w:cs="Arial"/>
          <w:color w:val="000000"/>
          <w:lang w:eastAsia="es-ES"/>
        </w:rPr>
        <w:t>: Viales de 500mgr y 100mgr de concentrado de solución para perfusión.</w:t>
      </w:r>
    </w:p>
    <w:p w:rsidR="00C050CD" w:rsidRPr="006024E7" w:rsidRDefault="00C050CD" w:rsidP="00C050CD">
      <w:pPr>
        <w:pStyle w:val="Standard"/>
        <w:numPr>
          <w:ilvl w:val="0"/>
          <w:numId w:val="8"/>
        </w:numPr>
        <w:spacing w:line="276" w:lineRule="auto"/>
        <w:ind w:right="420"/>
        <w:jc w:val="both"/>
        <w:rPr>
          <w:rFonts w:ascii="Arial" w:hAnsi="Arial" w:cs="Arial"/>
        </w:rPr>
      </w:pPr>
      <w:r w:rsidRPr="006024E7">
        <w:rPr>
          <w:rFonts w:ascii="Arial" w:hAnsi="Arial" w:cs="Arial"/>
          <w:b/>
          <w:bCs/>
          <w:color w:val="000000"/>
          <w:lang w:eastAsia="es-ES"/>
        </w:rPr>
        <w:t>Preparación:</w:t>
      </w:r>
      <w:r w:rsidRPr="006024E7">
        <w:rPr>
          <w:rFonts w:ascii="Arial" w:hAnsi="Arial" w:cs="Arial"/>
          <w:bCs/>
        </w:rPr>
        <w:t xml:space="preserve"> Diluir dosis total hasta 250 cc de SF (bolsa), sacando    previamente del suero el  volumen total de la medicación.</w:t>
      </w:r>
      <w:r w:rsidRPr="006024E7">
        <w:rPr>
          <w:rFonts w:ascii="Arial" w:hAnsi="Arial" w:cs="Arial"/>
        </w:rPr>
        <w:t xml:space="preserve">  </w:t>
      </w:r>
    </w:p>
    <w:p w:rsidR="00C050CD" w:rsidRPr="006024E7" w:rsidRDefault="00C050CD" w:rsidP="00C050CD">
      <w:pPr>
        <w:pStyle w:val="Standard"/>
        <w:numPr>
          <w:ilvl w:val="0"/>
          <w:numId w:val="8"/>
        </w:numPr>
        <w:spacing w:line="276" w:lineRule="auto"/>
        <w:ind w:right="420"/>
        <w:jc w:val="both"/>
        <w:rPr>
          <w:rFonts w:ascii="Arial" w:hAnsi="Arial" w:cs="Arial"/>
          <w:b/>
          <w:bCs/>
        </w:rPr>
      </w:pPr>
      <w:r w:rsidRPr="006024E7">
        <w:rPr>
          <w:rFonts w:ascii="Arial" w:hAnsi="Arial" w:cs="Arial"/>
          <w:b/>
          <w:bCs/>
        </w:rPr>
        <w:t>Administración:</w:t>
      </w:r>
    </w:p>
    <w:p w:rsidR="00C050CD" w:rsidRPr="006024E7" w:rsidRDefault="00C050CD" w:rsidP="00C050CD">
      <w:pPr>
        <w:pStyle w:val="Standard"/>
        <w:spacing w:line="276" w:lineRule="auto"/>
        <w:ind w:right="420"/>
        <w:jc w:val="both"/>
        <w:rPr>
          <w:rFonts w:ascii="Arial" w:hAnsi="Arial" w:cs="Arial"/>
          <w:b/>
          <w:bCs/>
        </w:rPr>
      </w:pPr>
    </w:p>
    <w:p w:rsidR="00C050CD" w:rsidRPr="006024E7" w:rsidRDefault="00C050CD" w:rsidP="00C050CD">
      <w:pPr>
        <w:pStyle w:val="Standard"/>
        <w:spacing w:line="276" w:lineRule="auto"/>
        <w:ind w:right="420"/>
        <w:jc w:val="both"/>
        <w:rPr>
          <w:rFonts w:ascii="Arial" w:hAnsi="Arial" w:cs="Arial"/>
          <w:bCs/>
        </w:rPr>
      </w:pPr>
      <w:r w:rsidRPr="006024E7">
        <w:rPr>
          <w:rFonts w:ascii="Arial" w:hAnsi="Arial" w:cs="Arial"/>
          <w:b/>
          <w:bCs/>
        </w:rPr>
        <w:t xml:space="preserve">           </w:t>
      </w:r>
      <w:r w:rsidRPr="006024E7">
        <w:rPr>
          <w:rFonts w:ascii="Arial" w:hAnsi="Arial" w:cs="Arial"/>
          <w:bCs/>
        </w:rPr>
        <w:t xml:space="preserve"> </w:t>
      </w:r>
      <w:r w:rsidRPr="006024E7">
        <w:rPr>
          <w:rFonts w:ascii="Arial" w:hAnsi="Arial" w:cs="Arial"/>
          <w:bCs/>
          <w:i/>
          <w:u w:val="single"/>
        </w:rPr>
        <w:t>Premedicación</w:t>
      </w:r>
      <w:r w:rsidRPr="006024E7">
        <w:rPr>
          <w:rFonts w:ascii="Arial" w:hAnsi="Arial" w:cs="Arial"/>
          <w:bCs/>
        </w:rPr>
        <w:t xml:space="preserve"> (30 min antes): </w:t>
      </w:r>
    </w:p>
    <w:p w:rsidR="00C050CD" w:rsidRPr="006024E7" w:rsidRDefault="00C050CD" w:rsidP="00C050CD">
      <w:pPr>
        <w:pStyle w:val="Standard"/>
        <w:spacing w:line="276" w:lineRule="auto"/>
        <w:ind w:right="420"/>
        <w:jc w:val="both"/>
        <w:rPr>
          <w:rFonts w:ascii="Arial" w:hAnsi="Arial" w:cs="Arial"/>
          <w:bCs/>
        </w:rPr>
      </w:pPr>
      <w:r w:rsidRPr="006024E7">
        <w:rPr>
          <w:rFonts w:ascii="Arial" w:hAnsi="Arial" w:cs="Arial"/>
          <w:bCs/>
        </w:rPr>
        <w:t xml:space="preserve">           -Metilprednisolona 100mg IV</w:t>
      </w:r>
    </w:p>
    <w:p w:rsidR="00C050CD" w:rsidRPr="006024E7" w:rsidRDefault="00C050CD" w:rsidP="00C050CD">
      <w:pPr>
        <w:pStyle w:val="Standard"/>
        <w:spacing w:line="276" w:lineRule="auto"/>
        <w:ind w:right="420"/>
        <w:jc w:val="both"/>
        <w:rPr>
          <w:rFonts w:ascii="Arial" w:hAnsi="Arial" w:cs="Arial"/>
          <w:bCs/>
        </w:rPr>
      </w:pPr>
      <w:r w:rsidRPr="006024E7">
        <w:rPr>
          <w:rFonts w:ascii="Arial" w:hAnsi="Arial" w:cs="Arial"/>
          <w:bCs/>
        </w:rPr>
        <w:t xml:space="preserve">           -Polaramine 1 amp. </w:t>
      </w:r>
    </w:p>
    <w:p w:rsidR="00C050CD" w:rsidRPr="006024E7" w:rsidRDefault="00C050CD" w:rsidP="00C050CD">
      <w:pPr>
        <w:pStyle w:val="Standard"/>
        <w:spacing w:line="276" w:lineRule="auto"/>
        <w:ind w:right="420"/>
        <w:jc w:val="both"/>
        <w:rPr>
          <w:rFonts w:ascii="Arial" w:hAnsi="Arial" w:cs="Arial"/>
          <w:bCs/>
        </w:rPr>
      </w:pPr>
      <w:r w:rsidRPr="006024E7">
        <w:rPr>
          <w:rFonts w:ascii="Arial" w:hAnsi="Arial" w:cs="Arial"/>
          <w:bCs/>
        </w:rPr>
        <w:t xml:space="preserve">           -Paracetamol 1gr IV</w:t>
      </w:r>
    </w:p>
    <w:p w:rsidR="00C050CD" w:rsidRPr="006024E7" w:rsidRDefault="00C050CD" w:rsidP="00C050CD">
      <w:pPr>
        <w:pStyle w:val="Standard"/>
        <w:spacing w:line="276" w:lineRule="auto"/>
        <w:ind w:right="420"/>
        <w:rPr>
          <w:rFonts w:ascii="Arial" w:hAnsi="Arial" w:cs="Arial"/>
          <w:b/>
          <w:bCs/>
        </w:rPr>
      </w:pPr>
    </w:p>
    <w:p w:rsidR="00C050CD" w:rsidRDefault="00C050CD" w:rsidP="00C050CD">
      <w:pPr>
        <w:pStyle w:val="Standard"/>
        <w:spacing w:line="276" w:lineRule="auto"/>
        <w:ind w:right="420"/>
        <w:jc w:val="both"/>
        <w:rPr>
          <w:rFonts w:ascii="Arial" w:hAnsi="Arial" w:cs="Arial"/>
          <w:b/>
          <w:bCs/>
        </w:rPr>
      </w:pPr>
      <w:r w:rsidRPr="006024E7">
        <w:rPr>
          <w:rFonts w:ascii="Arial" w:hAnsi="Arial" w:cs="Arial"/>
          <w:b/>
          <w:bCs/>
        </w:rPr>
        <w:t xml:space="preserve">  </w:t>
      </w:r>
    </w:p>
    <w:p w:rsidR="00C050CD" w:rsidRPr="006024E7" w:rsidRDefault="00C050CD" w:rsidP="00C050CD">
      <w:pPr>
        <w:pStyle w:val="Standard"/>
        <w:spacing w:line="276" w:lineRule="auto"/>
        <w:ind w:right="420"/>
        <w:jc w:val="both"/>
        <w:rPr>
          <w:rFonts w:ascii="Arial" w:hAnsi="Arial" w:cs="Arial"/>
          <w:b/>
          <w:bCs/>
        </w:rPr>
      </w:pPr>
      <w:r w:rsidRPr="006024E7">
        <w:rPr>
          <w:rFonts w:ascii="Arial" w:hAnsi="Arial" w:cs="Arial"/>
          <w:bCs/>
          <w:i/>
          <w:u w:val="single"/>
        </w:rPr>
        <w:t>Primera infusión</w:t>
      </w:r>
      <w:r w:rsidRPr="006024E7">
        <w:rPr>
          <w:rFonts w:ascii="Arial" w:hAnsi="Arial" w:cs="Arial"/>
          <w:b/>
          <w:bCs/>
        </w:rPr>
        <w:t xml:space="preserve">: </w:t>
      </w:r>
    </w:p>
    <w:p w:rsidR="00C050CD" w:rsidRPr="006024E7" w:rsidRDefault="00C050CD" w:rsidP="00C050CD">
      <w:pPr>
        <w:pStyle w:val="Standard"/>
        <w:spacing w:line="276" w:lineRule="auto"/>
        <w:ind w:right="420"/>
        <w:jc w:val="both"/>
        <w:rPr>
          <w:rFonts w:ascii="Arial" w:hAnsi="Arial" w:cs="Arial"/>
        </w:rPr>
      </w:pPr>
      <w:r w:rsidRPr="006024E7">
        <w:rPr>
          <w:rFonts w:ascii="Arial" w:hAnsi="Arial" w:cs="Arial"/>
          <w:b/>
          <w:bCs/>
        </w:rPr>
        <w:t>-</w:t>
      </w:r>
      <w:r w:rsidRPr="006024E7">
        <w:rPr>
          <w:rFonts w:ascii="Arial" w:hAnsi="Arial" w:cs="Arial"/>
          <w:bCs/>
        </w:rPr>
        <w:t>Comenzar a una velocidad de 50mg/h</w:t>
      </w:r>
      <w:r w:rsidRPr="006024E7">
        <w:rPr>
          <w:rFonts w:ascii="Arial" w:hAnsi="Arial" w:cs="Arial"/>
          <w:b/>
          <w:bCs/>
        </w:rPr>
        <w:t xml:space="preserve"> </w:t>
      </w:r>
      <w:r w:rsidRPr="006024E7">
        <w:rPr>
          <w:rFonts w:ascii="Arial" w:hAnsi="Arial" w:cs="Arial"/>
          <w:bCs/>
        </w:rPr>
        <w:t>(12.5 ml/h  para dosis de 1000mg diluida en 250cc de SF).</w:t>
      </w:r>
    </w:p>
    <w:p w:rsidR="00C050CD" w:rsidRPr="006024E7" w:rsidRDefault="00C050CD" w:rsidP="00C050CD">
      <w:pPr>
        <w:pStyle w:val="Standard"/>
        <w:spacing w:line="276" w:lineRule="auto"/>
        <w:ind w:right="420"/>
        <w:jc w:val="both"/>
        <w:rPr>
          <w:rFonts w:ascii="Arial" w:hAnsi="Arial" w:cs="Arial"/>
          <w:bCs/>
        </w:rPr>
      </w:pPr>
      <w:r w:rsidRPr="006024E7">
        <w:rPr>
          <w:rFonts w:ascii="Arial" w:hAnsi="Arial" w:cs="Arial"/>
          <w:bCs/>
        </w:rPr>
        <w:t>-Si pasados 30 min. No se ha producido ninguna reacción, aumentar la velocidad de administración a 100mg/h</w:t>
      </w:r>
    </w:p>
    <w:p w:rsidR="00C050CD" w:rsidRPr="006024E7" w:rsidRDefault="00C050CD" w:rsidP="00C050CD">
      <w:pPr>
        <w:pStyle w:val="Standard"/>
        <w:spacing w:line="276" w:lineRule="auto"/>
        <w:ind w:right="420"/>
        <w:jc w:val="both"/>
        <w:rPr>
          <w:rFonts w:ascii="Arial" w:hAnsi="Arial" w:cs="Arial"/>
          <w:bCs/>
        </w:rPr>
      </w:pPr>
      <w:r w:rsidRPr="006024E7">
        <w:rPr>
          <w:rFonts w:ascii="Arial" w:hAnsi="Arial" w:cs="Arial"/>
        </w:rPr>
        <w:t>-La velocidad se aumentará progresivamente en 50mg/h (12.5 ml/h) cada 30 min. si no se produce ninguna reacción hasta un máximo de 400mg/h ( 100ml/h).</w:t>
      </w:r>
    </w:p>
    <w:p w:rsidR="00C050CD" w:rsidRPr="006024E7" w:rsidRDefault="00C050CD" w:rsidP="00C050CD">
      <w:pPr>
        <w:pStyle w:val="Standard"/>
        <w:spacing w:line="276" w:lineRule="auto"/>
        <w:ind w:right="420"/>
        <w:jc w:val="both"/>
        <w:rPr>
          <w:rFonts w:ascii="Arial" w:hAnsi="Arial" w:cs="Arial"/>
        </w:rPr>
      </w:pPr>
      <w:r w:rsidRPr="006024E7">
        <w:rPr>
          <w:rFonts w:ascii="Arial" w:hAnsi="Arial" w:cs="Arial"/>
        </w:rPr>
        <w:t xml:space="preserve">Con este procedimiento el tiempo mínimo de infusión será de 4h 15’ </w:t>
      </w:r>
    </w:p>
    <w:p w:rsidR="00C050CD" w:rsidRPr="006024E7" w:rsidRDefault="00C050CD" w:rsidP="00C050CD">
      <w:pPr>
        <w:pStyle w:val="Standard"/>
        <w:spacing w:line="276" w:lineRule="auto"/>
        <w:ind w:left="1985" w:right="420"/>
        <w:jc w:val="both"/>
        <w:rPr>
          <w:rFonts w:ascii="Arial" w:hAnsi="Arial" w:cs="Arial"/>
        </w:rPr>
      </w:pPr>
    </w:p>
    <w:p w:rsidR="00C050CD" w:rsidRPr="006024E7" w:rsidRDefault="00C050CD" w:rsidP="00C050CD">
      <w:pPr>
        <w:pStyle w:val="Standard"/>
        <w:spacing w:line="276" w:lineRule="auto"/>
        <w:ind w:right="420"/>
        <w:jc w:val="both"/>
        <w:rPr>
          <w:rFonts w:ascii="Arial" w:hAnsi="Arial" w:cs="Arial"/>
          <w:b/>
        </w:rPr>
      </w:pPr>
      <w:r w:rsidRPr="006024E7">
        <w:rPr>
          <w:rFonts w:ascii="Arial" w:hAnsi="Arial" w:cs="Arial"/>
        </w:rPr>
        <w:t xml:space="preserve">  </w:t>
      </w:r>
      <w:r w:rsidRPr="006024E7">
        <w:rPr>
          <w:rFonts w:ascii="Arial" w:hAnsi="Arial" w:cs="Arial"/>
          <w:b/>
        </w:rPr>
        <w:t xml:space="preserve"> </w:t>
      </w:r>
      <w:r w:rsidRPr="006024E7">
        <w:rPr>
          <w:rFonts w:ascii="Arial" w:hAnsi="Arial" w:cs="Arial"/>
          <w:i/>
          <w:u w:val="single"/>
        </w:rPr>
        <w:t>Segunda infusión ( y posteriores):</w:t>
      </w:r>
      <w:r w:rsidRPr="006024E7">
        <w:rPr>
          <w:rFonts w:ascii="Arial" w:hAnsi="Arial" w:cs="Arial"/>
          <w:b/>
        </w:rPr>
        <w:t xml:space="preserve"> </w:t>
      </w:r>
    </w:p>
    <w:p w:rsidR="00C050CD" w:rsidRPr="006024E7" w:rsidRDefault="00C050CD" w:rsidP="00C050CD">
      <w:pPr>
        <w:pStyle w:val="Standard"/>
        <w:spacing w:line="276" w:lineRule="auto"/>
        <w:ind w:right="420"/>
        <w:jc w:val="both"/>
        <w:rPr>
          <w:rFonts w:ascii="Arial" w:hAnsi="Arial" w:cs="Arial"/>
        </w:rPr>
      </w:pPr>
      <w:r w:rsidRPr="006024E7">
        <w:rPr>
          <w:rFonts w:ascii="Arial" w:hAnsi="Arial" w:cs="Arial"/>
          <w:b/>
        </w:rPr>
        <w:t xml:space="preserve">  - </w:t>
      </w:r>
      <w:r w:rsidRPr="006024E7">
        <w:rPr>
          <w:rFonts w:ascii="Arial" w:hAnsi="Arial" w:cs="Arial"/>
        </w:rPr>
        <w:t xml:space="preserve">Si el paciente toleró bien la primera infusión, comenzar con una velocidad de </w:t>
      </w:r>
      <w:r w:rsidRPr="006024E7">
        <w:rPr>
          <w:rFonts w:ascii="Arial" w:hAnsi="Arial" w:cs="Arial"/>
        </w:rPr>
        <w:lastRenderedPageBreak/>
        <w:t>infusión de 100mg/h (25ml/h para dosis de 1000mg); si transcurridos 30min de infusión no hay ninguna reacción se aumenta la velocidad a 200mg/h (50ml/h); si no existen reacciones se podrá aumentar la velocidad en 100mg/h (25ml/h) / 30 min. Hasta un máximo de 400mg/h (100ml/h)</w:t>
      </w:r>
    </w:p>
    <w:p w:rsidR="00C050CD" w:rsidRPr="006024E7" w:rsidRDefault="00C050CD" w:rsidP="00C050CD">
      <w:pPr>
        <w:pStyle w:val="Standard"/>
        <w:spacing w:line="276" w:lineRule="auto"/>
        <w:ind w:right="420"/>
        <w:jc w:val="both"/>
        <w:rPr>
          <w:rFonts w:ascii="Arial" w:hAnsi="Arial" w:cs="Arial"/>
          <w:b/>
        </w:rPr>
      </w:pPr>
      <w:r w:rsidRPr="006024E7">
        <w:rPr>
          <w:rFonts w:ascii="Arial" w:hAnsi="Arial" w:cs="Arial"/>
          <w:b/>
        </w:rPr>
        <w:t>Con este procedimiento el tiempo de infusión mínimo será de 3h y 15min.</w:t>
      </w:r>
    </w:p>
    <w:p w:rsidR="00C050CD" w:rsidRDefault="00C050CD" w:rsidP="00C050CD">
      <w:pPr>
        <w:autoSpaceDE w:val="0"/>
        <w:autoSpaceDN w:val="0"/>
        <w:adjustRightInd w:val="0"/>
        <w:ind w:firstLine="360"/>
        <w:rPr>
          <w:rFonts w:ascii="Arial" w:hAnsi="Arial" w:cs="Arial"/>
          <w:lang w:eastAsia="es-ES"/>
        </w:rPr>
      </w:pPr>
    </w:p>
    <w:p w:rsidR="00C050CD" w:rsidRPr="006024E7" w:rsidRDefault="00C050CD" w:rsidP="00C050CD">
      <w:pPr>
        <w:autoSpaceDE w:val="0"/>
        <w:autoSpaceDN w:val="0"/>
        <w:adjustRightInd w:val="0"/>
        <w:ind w:firstLine="360"/>
        <w:rPr>
          <w:rFonts w:ascii="Arial" w:hAnsi="Arial" w:cs="Arial"/>
          <w:lang w:eastAsia="es-ES"/>
        </w:rPr>
      </w:pPr>
    </w:p>
    <w:p w:rsidR="00C050CD" w:rsidRPr="00B25538" w:rsidRDefault="00C050CD" w:rsidP="00C050CD">
      <w:pPr>
        <w:autoSpaceDE w:val="0"/>
        <w:autoSpaceDN w:val="0"/>
        <w:adjustRightInd w:val="0"/>
        <w:rPr>
          <w:rFonts w:ascii="Arial" w:hAnsi="Arial" w:cs="Arial"/>
          <w:b/>
          <w:bCs/>
          <w:u w:val="single"/>
          <w:lang w:eastAsia="es-ES"/>
        </w:rPr>
      </w:pPr>
      <w:r w:rsidRPr="00D12BBC">
        <w:rPr>
          <w:rFonts w:ascii="Arial" w:hAnsi="Arial" w:cs="Arial"/>
          <w:b/>
          <w:bCs/>
          <w:u w:val="single"/>
          <w:lang w:eastAsia="es-ES"/>
        </w:rPr>
        <w:t>PRIVIGEN</w:t>
      </w:r>
    </w:p>
    <w:p w:rsidR="00D12BBC" w:rsidRDefault="00C050CD" w:rsidP="00D12BBC">
      <w:pPr>
        <w:numPr>
          <w:ilvl w:val="0"/>
          <w:numId w:val="10"/>
        </w:numPr>
        <w:autoSpaceDE w:val="0"/>
        <w:autoSpaceDN w:val="0"/>
        <w:adjustRightInd w:val="0"/>
        <w:spacing w:after="0"/>
        <w:ind w:left="0" w:firstLine="0"/>
        <w:jc w:val="both"/>
        <w:rPr>
          <w:rFonts w:ascii="Arial" w:hAnsi="Arial" w:cs="Arial"/>
          <w:color w:val="000000"/>
          <w:lang w:eastAsia="es-ES"/>
        </w:rPr>
      </w:pPr>
      <w:r w:rsidRPr="006024E7">
        <w:rPr>
          <w:rFonts w:ascii="Arial" w:hAnsi="Arial" w:cs="Arial"/>
          <w:b/>
          <w:bCs/>
          <w:color w:val="000000"/>
          <w:lang w:eastAsia="es-ES"/>
        </w:rPr>
        <w:t>Nombre comercial</w:t>
      </w:r>
      <w:r w:rsidRPr="006024E7">
        <w:rPr>
          <w:rFonts w:ascii="Arial" w:hAnsi="Arial" w:cs="Arial"/>
          <w:color w:val="000000"/>
          <w:lang w:eastAsia="es-ES"/>
        </w:rPr>
        <w:t>: Privigen.</w:t>
      </w:r>
    </w:p>
    <w:p w:rsidR="00D12BBC" w:rsidRDefault="00C050CD" w:rsidP="00D12BBC">
      <w:pPr>
        <w:numPr>
          <w:ilvl w:val="0"/>
          <w:numId w:val="10"/>
        </w:numPr>
        <w:autoSpaceDE w:val="0"/>
        <w:autoSpaceDN w:val="0"/>
        <w:adjustRightInd w:val="0"/>
        <w:spacing w:after="0"/>
        <w:ind w:left="0" w:firstLine="0"/>
        <w:jc w:val="both"/>
        <w:rPr>
          <w:rFonts w:ascii="Arial" w:hAnsi="Arial" w:cs="Arial"/>
          <w:color w:val="000000"/>
          <w:lang w:eastAsia="es-ES"/>
        </w:rPr>
      </w:pPr>
      <w:r w:rsidRPr="00D12BBC">
        <w:rPr>
          <w:rFonts w:ascii="Arial" w:hAnsi="Arial" w:cs="Arial"/>
          <w:b/>
          <w:bCs/>
          <w:color w:val="000000"/>
          <w:lang w:eastAsia="es-ES"/>
        </w:rPr>
        <w:t>Principio activo</w:t>
      </w:r>
      <w:r w:rsidRPr="00D12BBC">
        <w:rPr>
          <w:rFonts w:ascii="Arial" w:hAnsi="Arial" w:cs="Arial"/>
          <w:color w:val="000000"/>
          <w:lang w:eastAsia="es-ES"/>
        </w:rPr>
        <w:t>: Inmunoglobulina humana normal.</w:t>
      </w:r>
    </w:p>
    <w:p w:rsidR="00C050CD" w:rsidRPr="00D12BBC" w:rsidRDefault="00C050CD" w:rsidP="00D12BBC">
      <w:pPr>
        <w:numPr>
          <w:ilvl w:val="0"/>
          <w:numId w:val="10"/>
        </w:numPr>
        <w:autoSpaceDE w:val="0"/>
        <w:autoSpaceDN w:val="0"/>
        <w:adjustRightInd w:val="0"/>
        <w:spacing w:after="0"/>
        <w:ind w:left="0" w:firstLine="0"/>
        <w:jc w:val="both"/>
        <w:rPr>
          <w:rFonts w:ascii="Arial" w:hAnsi="Arial" w:cs="Arial"/>
          <w:color w:val="000000"/>
          <w:lang w:eastAsia="es-ES"/>
        </w:rPr>
      </w:pPr>
      <w:r w:rsidRPr="00D12BBC">
        <w:rPr>
          <w:rFonts w:ascii="Arial" w:hAnsi="Arial" w:cs="Arial"/>
          <w:b/>
          <w:bCs/>
          <w:color w:val="000000"/>
          <w:lang w:eastAsia="es-ES"/>
        </w:rPr>
        <w:t>Presentación</w:t>
      </w:r>
      <w:r w:rsidRPr="00D12BBC">
        <w:rPr>
          <w:rFonts w:ascii="Arial" w:hAnsi="Arial" w:cs="Arial"/>
          <w:color w:val="000000"/>
          <w:lang w:eastAsia="es-ES"/>
        </w:rPr>
        <w:t>: Viales reconstituidos.</w:t>
      </w:r>
    </w:p>
    <w:p w:rsidR="00C050CD" w:rsidRPr="006024E7" w:rsidRDefault="00C050CD" w:rsidP="00C050CD">
      <w:pPr>
        <w:autoSpaceDE w:val="0"/>
        <w:autoSpaceDN w:val="0"/>
        <w:adjustRightInd w:val="0"/>
        <w:jc w:val="both"/>
        <w:rPr>
          <w:rFonts w:ascii="Arial" w:hAnsi="Arial" w:cs="Arial"/>
          <w:color w:val="000000"/>
          <w:lang w:eastAsia="es-ES"/>
        </w:rPr>
      </w:pPr>
      <w:r w:rsidRPr="006024E7">
        <w:rPr>
          <w:rFonts w:ascii="Arial" w:hAnsi="Arial" w:cs="Arial"/>
          <w:color w:val="000000"/>
          <w:lang w:eastAsia="es-ES"/>
        </w:rPr>
        <w:t xml:space="preserve">            - Viales de 50ml contiene: 5gr.</w:t>
      </w:r>
    </w:p>
    <w:p w:rsidR="00D12BBC" w:rsidRDefault="00C050CD" w:rsidP="00D12BBC">
      <w:pPr>
        <w:autoSpaceDE w:val="0"/>
        <w:autoSpaceDN w:val="0"/>
        <w:adjustRightInd w:val="0"/>
        <w:jc w:val="both"/>
        <w:rPr>
          <w:rFonts w:ascii="Arial" w:hAnsi="Arial" w:cs="Arial"/>
          <w:color w:val="000000"/>
          <w:lang w:eastAsia="es-ES"/>
        </w:rPr>
      </w:pPr>
      <w:r w:rsidRPr="006024E7">
        <w:rPr>
          <w:rFonts w:ascii="Arial" w:hAnsi="Arial" w:cs="Arial"/>
          <w:color w:val="000000"/>
          <w:lang w:eastAsia="es-ES"/>
        </w:rPr>
        <w:t xml:space="preserve">            - Viales de 100ml contiene: 10gr.</w:t>
      </w:r>
    </w:p>
    <w:p w:rsidR="00C050CD" w:rsidRPr="00D12BBC" w:rsidRDefault="00C050CD" w:rsidP="00D12BBC">
      <w:pPr>
        <w:pStyle w:val="Prrafodelista"/>
        <w:numPr>
          <w:ilvl w:val="0"/>
          <w:numId w:val="28"/>
        </w:numPr>
        <w:autoSpaceDE w:val="0"/>
        <w:autoSpaceDN w:val="0"/>
        <w:adjustRightInd w:val="0"/>
        <w:ind w:left="0" w:firstLine="0"/>
        <w:jc w:val="both"/>
        <w:rPr>
          <w:rFonts w:ascii="Arial" w:hAnsi="Arial" w:cs="Arial"/>
          <w:color w:val="000000"/>
          <w:lang w:eastAsia="es-ES"/>
        </w:rPr>
      </w:pPr>
      <w:r w:rsidRPr="00D12BBC">
        <w:rPr>
          <w:rFonts w:ascii="Arial" w:hAnsi="Arial" w:cs="Arial"/>
          <w:b/>
          <w:bCs/>
          <w:color w:val="000000"/>
          <w:lang w:eastAsia="es-ES"/>
        </w:rPr>
        <w:t>Administració</w:t>
      </w:r>
      <w:r w:rsidRPr="00D12BBC">
        <w:rPr>
          <w:rFonts w:ascii="Arial" w:hAnsi="Arial" w:cs="Arial"/>
          <w:color w:val="000000"/>
          <w:lang w:eastAsia="es-ES"/>
        </w:rPr>
        <w:t>n: Iniciar a un ritmo de 25ml/h. Ir incrementando el ritmo en 25ml/h cada 30´ hasta alcanzar un máximo de 200ml/h. Lavar con 50cc de SF.</w:t>
      </w:r>
    </w:p>
    <w:p w:rsidR="00C050CD" w:rsidRDefault="00C050CD" w:rsidP="00B25538">
      <w:pPr>
        <w:pStyle w:val="Standard"/>
        <w:spacing w:line="276" w:lineRule="auto"/>
        <w:jc w:val="both"/>
        <w:rPr>
          <w:rFonts w:ascii="Arial" w:hAnsi="Arial" w:cs="Arial"/>
          <w:b/>
          <w:bCs/>
          <w:color w:val="00009A"/>
          <w:lang w:eastAsia="es-ES"/>
        </w:rPr>
      </w:pPr>
    </w:p>
    <w:p w:rsidR="00C050CD" w:rsidRPr="006024E7" w:rsidRDefault="00C050CD" w:rsidP="00C050CD">
      <w:pPr>
        <w:pStyle w:val="Standard"/>
        <w:spacing w:line="276" w:lineRule="auto"/>
        <w:ind w:left="60"/>
        <w:jc w:val="both"/>
        <w:rPr>
          <w:rFonts w:ascii="Arial" w:hAnsi="Arial" w:cs="Arial"/>
          <w:b/>
          <w:bCs/>
          <w:color w:val="00009A"/>
          <w:lang w:eastAsia="es-ES"/>
        </w:rPr>
      </w:pPr>
    </w:p>
    <w:p w:rsidR="00C050CD" w:rsidRPr="00B25538" w:rsidRDefault="00C050CD" w:rsidP="00B25538">
      <w:pPr>
        <w:autoSpaceDE w:val="0"/>
        <w:autoSpaceDN w:val="0"/>
        <w:adjustRightInd w:val="0"/>
        <w:ind w:firstLine="360"/>
        <w:rPr>
          <w:rFonts w:ascii="Arial" w:hAnsi="Arial" w:cs="Arial"/>
          <w:b/>
          <w:bCs/>
          <w:u w:val="single"/>
          <w:lang w:eastAsia="es-ES"/>
        </w:rPr>
      </w:pPr>
      <w:r w:rsidRPr="00D12BBC">
        <w:rPr>
          <w:rFonts w:ascii="Arial" w:hAnsi="Arial" w:cs="Arial"/>
          <w:b/>
          <w:bCs/>
          <w:u w:val="single"/>
          <w:lang w:eastAsia="es-ES"/>
        </w:rPr>
        <w:t>PROLASTINA</w:t>
      </w:r>
    </w:p>
    <w:p w:rsidR="00C050CD" w:rsidRPr="006024E7" w:rsidRDefault="00C050CD" w:rsidP="00C050CD">
      <w:pPr>
        <w:numPr>
          <w:ilvl w:val="0"/>
          <w:numId w:val="11"/>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 xml:space="preserve">Nombre comercial: </w:t>
      </w:r>
      <w:r w:rsidRPr="006024E7">
        <w:rPr>
          <w:rFonts w:ascii="Arial" w:hAnsi="Arial" w:cs="Arial"/>
          <w:color w:val="000000"/>
          <w:lang w:eastAsia="es-ES"/>
        </w:rPr>
        <w:t>Prolastina.// Trypsone</w:t>
      </w:r>
    </w:p>
    <w:p w:rsidR="00C050CD" w:rsidRPr="006024E7" w:rsidRDefault="00C050CD" w:rsidP="00C050CD">
      <w:pPr>
        <w:numPr>
          <w:ilvl w:val="0"/>
          <w:numId w:val="11"/>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 xml:space="preserve">Principio activo: </w:t>
      </w:r>
      <w:r w:rsidRPr="006024E7">
        <w:rPr>
          <w:rFonts w:ascii="Arial" w:hAnsi="Arial" w:cs="Arial"/>
          <w:color w:val="000000"/>
          <w:lang w:eastAsia="es-ES"/>
        </w:rPr>
        <w:t>Alfa 1-antitripsina humana.</w:t>
      </w:r>
    </w:p>
    <w:p w:rsidR="00C050CD" w:rsidRPr="006024E7" w:rsidRDefault="00C050CD" w:rsidP="00C050CD">
      <w:pPr>
        <w:numPr>
          <w:ilvl w:val="0"/>
          <w:numId w:val="11"/>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 xml:space="preserve">Presentación: </w:t>
      </w:r>
      <w:r w:rsidRPr="006024E7">
        <w:rPr>
          <w:rFonts w:ascii="Arial" w:hAnsi="Arial" w:cs="Arial"/>
          <w:color w:val="000000"/>
          <w:lang w:eastAsia="es-ES"/>
        </w:rPr>
        <w:t>2 viales de vidrio, uno de 1000mgr de polvo liofilizado y otro de disolvente de solución para perfusión.</w:t>
      </w:r>
    </w:p>
    <w:p w:rsidR="00C050CD" w:rsidRPr="006024E7" w:rsidRDefault="00C050CD" w:rsidP="00C050CD">
      <w:pPr>
        <w:numPr>
          <w:ilvl w:val="0"/>
          <w:numId w:val="12"/>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 xml:space="preserve">Preparación: </w:t>
      </w:r>
      <w:r w:rsidRPr="006024E7">
        <w:rPr>
          <w:rFonts w:ascii="Arial" w:hAnsi="Arial" w:cs="Arial"/>
          <w:color w:val="000000"/>
          <w:lang w:eastAsia="es-ES"/>
        </w:rPr>
        <w:t>Reconstituir la cantidad de viales según prescripción, pasando el disolvente al soluto. Pasarlos a un bolsón de nutrición parenteral.</w:t>
      </w:r>
    </w:p>
    <w:p w:rsidR="00C050CD" w:rsidRPr="006024E7" w:rsidRDefault="00C050CD" w:rsidP="00C050CD">
      <w:pPr>
        <w:numPr>
          <w:ilvl w:val="0"/>
          <w:numId w:val="12"/>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 xml:space="preserve">Administración: </w:t>
      </w:r>
      <w:r w:rsidRPr="006024E7">
        <w:rPr>
          <w:rFonts w:ascii="Arial" w:hAnsi="Arial" w:cs="Arial"/>
          <w:color w:val="000000"/>
          <w:lang w:eastAsia="es-ES"/>
        </w:rPr>
        <w:t>Perfundir a un ritmo de 180ml/h. Lavar con 50cc de SF.</w:t>
      </w:r>
    </w:p>
    <w:p w:rsidR="00C050CD" w:rsidRPr="006024E7" w:rsidRDefault="00C050CD" w:rsidP="00C050CD">
      <w:pPr>
        <w:pStyle w:val="Standard"/>
        <w:spacing w:line="276" w:lineRule="auto"/>
        <w:ind w:left="60"/>
        <w:rPr>
          <w:rFonts w:ascii="Arial" w:hAnsi="Arial" w:cs="Arial"/>
          <w:b/>
          <w:bCs/>
          <w:color w:val="00009A"/>
          <w:lang w:eastAsia="es-ES"/>
        </w:rPr>
      </w:pPr>
    </w:p>
    <w:p w:rsidR="00C050CD" w:rsidRDefault="00C050CD" w:rsidP="00C050CD">
      <w:pPr>
        <w:autoSpaceDE w:val="0"/>
        <w:autoSpaceDN w:val="0"/>
        <w:adjustRightInd w:val="0"/>
        <w:rPr>
          <w:rFonts w:ascii="Arial" w:hAnsi="Arial" w:cs="Arial"/>
          <w:b/>
          <w:bCs/>
          <w:color w:val="00009A"/>
          <w:lang w:eastAsia="es-ES"/>
        </w:rPr>
      </w:pPr>
    </w:p>
    <w:p w:rsidR="00C050CD" w:rsidRPr="00D12BBC" w:rsidRDefault="00C050CD" w:rsidP="00C050CD">
      <w:pPr>
        <w:autoSpaceDE w:val="0"/>
        <w:autoSpaceDN w:val="0"/>
        <w:adjustRightInd w:val="0"/>
        <w:rPr>
          <w:rFonts w:ascii="Arial" w:hAnsi="Arial" w:cs="Arial"/>
          <w:b/>
          <w:bCs/>
          <w:u w:val="single"/>
          <w:lang w:eastAsia="es-ES"/>
        </w:rPr>
      </w:pPr>
      <w:r w:rsidRPr="00D12BBC">
        <w:rPr>
          <w:rFonts w:ascii="Arial" w:hAnsi="Arial" w:cs="Arial"/>
          <w:b/>
          <w:bCs/>
          <w:u w:val="single"/>
          <w:lang w:eastAsia="es-ES"/>
        </w:rPr>
        <w:t>REMICADE</w:t>
      </w:r>
    </w:p>
    <w:p w:rsidR="00C050CD" w:rsidRPr="006024E7" w:rsidRDefault="00C050CD" w:rsidP="00C050CD">
      <w:pPr>
        <w:autoSpaceDE w:val="0"/>
        <w:autoSpaceDN w:val="0"/>
        <w:adjustRightInd w:val="0"/>
        <w:rPr>
          <w:rFonts w:ascii="Arial" w:hAnsi="Arial" w:cs="Arial"/>
          <w:b/>
          <w:bCs/>
          <w:color w:val="00009A"/>
          <w:lang w:eastAsia="es-ES"/>
        </w:rPr>
      </w:pPr>
    </w:p>
    <w:p w:rsidR="00C050CD" w:rsidRPr="006024E7" w:rsidRDefault="00C050CD" w:rsidP="00C050CD">
      <w:pPr>
        <w:numPr>
          <w:ilvl w:val="0"/>
          <w:numId w:val="13"/>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Nombre comercial</w:t>
      </w:r>
      <w:r w:rsidRPr="006024E7">
        <w:rPr>
          <w:rFonts w:ascii="Arial" w:hAnsi="Arial" w:cs="Arial"/>
          <w:color w:val="000000"/>
          <w:lang w:eastAsia="es-ES"/>
        </w:rPr>
        <w:t>: Remicade.</w:t>
      </w:r>
    </w:p>
    <w:p w:rsidR="00C050CD" w:rsidRPr="006024E7" w:rsidRDefault="00C050CD" w:rsidP="00C050CD">
      <w:pPr>
        <w:numPr>
          <w:ilvl w:val="0"/>
          <w:numId w:val="13"/>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Principio activo</w:t>
      </w:r>
      <w:r w:rsidRPr="006024E7">
        <w:rPr>
          <w:rFonts w:ascii="Arial" w:hAnsi="Arial" w:cs="Arial"/>
          <w:color w:val="000000"/>
          <w:lang w:eastAsia="es-ES"/>
        </w:rPr>
        <w:t>: Infliximab.</w:t>
      </w:r>
    </w:p>
    <w:p w:rsidR="00C050CD" w:rsidRPr="006024E7" w:rsidRDefault="00C050CD" w:rsidP="00C050CD">
      <w:pPr>
        <w:numPr>
          <w:ilvl w:val="0"/>
          <w:numId w:val="13"/>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Presentación</w:t>
      </w:r>
      <w:r w:rsidRPr="006024E7">
        <w:rPr>
          <w:rFonts w:ascii="Arial" w:hAnsi="Arial" w:cs="Arial"/>
          <w:color w:val="000000"/>
          <w:lang w:eastAsia="es-ES"/>
        </w:rPr>
        <w:t>: Viales de 100mgr de polvo de concentrado para solución para perfusión.</w:t>
      </w:r>
    </w:p>
    <w:p w:rsidR="00C050CD" w:rsidRPr="00285543" w:rsidRDefault="00C050CD" w:rsidP="00C050CD">
      <w:pPr>
        <w:numPr>
          <w:ilvl w:val="0"/>
          <w:numId w:val="13"/>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Preparación</w:t>
      </w:r>
      <w:r w:rsidRPr="006024E7">
        <w:rPr>
          <w:rFonts w:ascii="Arial" w:hAnsi="Arial" w:cs="Arial"/>
          <w:color w:val="000000"/>
          <w:lang w:eastAsia="es-ES"/>
        </w:rPr>
        <w:t xml:space="preserve">: En condiciones asépticas, reconstituir cada vial de infliximab con 10ml de agua para preparaciones inyectables. Mover con suavidad la solución mediante un </w:t>
      </w:r>
      <w:r w:rsidRPr="006024E7">
        <w:rPr>
          <w:rFonts w:ascii="Arial" w:hAnsi="Arial" w:cs="Arial"/>
          <w:color w:val="000000"/>
          <w:lang w:eastAsia="es-ES"/>
        </w:rPr>
        <w:lastRenderedPageBreak/>
        <w:t>movimiento rotatorio del vial para disolver el polvo liofilizado. No agitar. Si durante la reconstitución se forma espuma, dejar reposar 5 minutos. Diluir el volumen total de dosis de solución reconstituida de Remicade en solución para perfusión de SF al 0,9%, en frasco de vidrio o en bolsa de perfusión fleboflex, hasta un volumen total de 250cc, añadiendo lentamente el volumen total de solución reconstituida de Remicade y mezclándolo suavemente.</w:t>
      </w:r>
      <w:r w:rsidRPr="00285543">
        <w:rPr>
          <w:rFonts w:ascii="Arial" w:hAnsi="Arial" w:cs="Arial"/>
          <w:b/>
          <w:bCs/>
        </w:rPr>
        <w:t xml:space="preserve">  </w:t>
      </w:r>
    </w:p>
    <w:p w:rsidR="00C050CD" w:rsidRPr="00285543" w:rsidRDefault="00C050CD" w:rsidP="00C050CD">
      <w:pPr>
        <w:numPr>
          <w:ilvl w:val="0"/>
          <w:numId w:val="13"/>
        </w:numPr>
        <w:autoSpaceDE w:val="0"/>
        <w:autoSpaceDN w:val="0"/>
        <w:adjustRightInd w:val="0"/>
        <w:spacing w:after="0"/>
        <w:jc w:val="both"/>
        <w:rPr>
          <w:rFonts w:ascii="Arial" w:hAnsi="Arial" w:cs="Arial"/>
          <w:color w:val="000000"/>
          <w:lang w:eastAsia="es-ES"/>
        </w:rPr>
      </w:pPr>
      <w:r w:rsidRPr="00285543">
        <w:rPr>
          <w:rFonts w:ascii="Arial" w:hAnsi="Arial" w:cs="Arial"/>
          <w:b/>
          <w:bCs/>
        </w:rPr>
        <w:t>Administración:</w:t>
      </w:r>
    </w:p>
    <w:p w:rsidR="00C050CD" w:rsidRPr="006024E7" w:rsidRDefault="00C050CD" w:rsidP="00C050CD">
      <w:pPr>
        <w:pStyle w:val="Standard"/>
        <w:numPr>
          <w:ilvl w:val="0"/>
          <w:numId w:val="18"/>
        </w:numPr>
        <w:spacing w:line="276" w:lineRule="auto"/>
        <w:ind w:right="420"/>
        <w:jc w:val="both"/>
        <w:rPr>
          <w:rFonts w:ascii="Arial" w:hAnsi="Arial" w:cs="Arial"/>
        </w:rPr>
      </w:pPr>
      <w:r w:rsidRPr="006024E7">
        <w:rPr>
          <w:rFonts w:ascii="Arial" w:hAnsi="Arial" w:cs="Arial"/>
          <w:b/>
          <w:bCs/>
        </w:rPr>
        <w:t>No premedicar</w:t>
      </w:r>
      <w:r w:rsidRPr="006024E7">
        <w:rPr>
          <w:rFonts w:ascii="Arial" w:hAnsi="Arial" w:cs="Arial"/>
        </w:rPr>
        <w:t xml:space="preserve"> salvo prescripción.</w:t>
      </w:r>
    </w:p>
    <w:p w:rsidR="00C050CD" w:rsidRDefault="00C050CD" w:rsidP="00C050CD">
      <w:pPr>
        <w:pStyle w:val="Standard"/>
        <w:numPr>
          <w:ilvl w:val="0"/>
          <w:numId w:val="18"/>
        </w:numPr>
        <w:spacing w:line="276" w:lineRule="auto"/>
        <w:ind w:right="420"/>
        <w:jc w:val="both"/>
        <w:rPr>
          <w:rFonts w:ascii="Arial" w:hAnsi="Arial" w:cs="Arial"/>
        </w:rPr>
      </w:pPr>
      <w:r w:rsidRPr="006024E7">
        <w:rPr>
          <w:rFonts w:ascii="Arial" w:hAnsi="Arial" w:cs="Arial"/>
          <w:b/>
          <w:bCs/>
        </w:rPr>
        <w:t>Utilizar equipo para perfusión con un filtro</w:t>
      </w:r>
      <w:r w:rsidRPr="006024E7">
        <w:rPr>
          <w:rFonts w:ascii="Arial" w:hAnsi="Arial" w:cs="Arial"/>
        </w:rPr>
        <w:t xml:space="preserve"> de                   entrada de baja afinidad a proteínas, no pirogénico  y estéril      (tamaño del poro 1.2 micrómetros o menor).</w:t>
      </w:r>
    </w:p>
    <w:p w:rsidR="00C050CD" w:rsidRDefault="00C050CD" w:rsidP="00C050CD">
      <w:pPr>
        <w:pStyle w:val="Standard"/>
        <w:numPr>
          <w:ilvl w:val="0"/>
          <w:numId w:val="18"/>
        </w:numPr>
        <w:spacing w:line="276" w:lineRule="auto"/>
        <w:ind w:right="420"/>
        <w:jc w:val="both"/>
        <w:rPr>
          <w:rFonts w:ascii="Arial" w:hAnsi="Arial" w:cs="Arial"/>
        </w:rPr>
      </w:pPr>
      <w:r w:rsidRPr="00285543">
        <w:rPr>
          <w:rFonts w:ascii="Arial" w:hAnsi="Arial" w:cs="Arial"/>
          <w:lang w:eastAsia="es-ES"/>
        </w:rPr>
        <w:t>Administrar primeras dos veces a 135ml/h .Si no incidencias, siguientes a 250ml/h, bajo indicación médica. Lavar con 50cc de SF.</w:t>
      </w:r>
    </w:p>
    <w:p w:rsidR="00C050CD" w:rsidRDefault="00C050CD" w:rsidP="00C050CD">
      <w:pPr>
        <w:pStyle w:val="Standard"/>
        <w:numPr>
          <w:ilvl w:val="0"/>
          <w:numId w:val="18"/>
        </w:numPr>
        <w:spacing w:line="276" w:lineRule="auto"/>
        <w:ind w:right="420"/>
        <w:jc w:val="both"/>
        <w:rPr>
          <w:rFonts w:ascii="Arial" w:hAnsi="Arial" w:cs="Arial"/>
        </w:rPr>
      </w:pPr>
      <w:r w:rsidRPr="00285543">
        <w:rPr>
          <w:rFonts w:ascii="Arial" w:hAnsi="Arial" w:cs="Arial"/>
          <w:b/>
          <w:bCs/>
        </w:rPr>
        <w:t>Administrar lo antes posible</w:t>
      </w:r>
      <w:r w:rsidRPr="00285543">
        <w:rPr>
          <w:rFonts w:ascii="Arial" w:hAnsi="Arial" w:cs="Arial"/>
        </w:rPr>
        <w:t xml:space="preserve"> y dentro de las 3 horas                    de la reconstitución y dilución. Se puede utilizar dentro de las 24 horas si se conserva entre 2ºC-8ºC.               </w:t>
      </w:r>
    </w:p>
    <w:p w:rsidR="00C050CD" w:rsidRPr="00285543" w:rsidRDefault="00C050CD" w:rsidP="00C050CD">
      <w:pPr>
        <w:pStyle w:val="Standard"/>
        <w:numPr>
          <w:ilvl w:val="0"/>
          <w:numId w:val="18"/>
        </w:numPr>
        <w:spacing w:line="276" w:lineRule="auto"/>
        <w:ind w:right="420"/>
        <w:jc w:val="both"/>
        <w:rPr>
          <w:rFonts w:ascii="Arial" w:hAnsi="Arial" w:cs="Arial"/>
        </w:rPr>
      </w:pPr>
      <w:r w:rsidRPr="00285543">
        <w:rPr>
          <w:rFonts w:ascii="Arial" w:hAnsi="Arial" w:cs="Arial"/>
          <w:b/>
          <w:bCs/>
        </w:rPr>
        <w:t>No mezclar</w:t>
      </w:r>
      <w:r w:rsidRPr="00285543">
        <w:rPr>
          <w:rFonts w:ascii="Arial" w:hAnsi="Arial" w:cs="Arial"/>
        </w:rPr>
        <w:t xml:space="preserve"> con otros fármacos</w:t>
      </w:r>
    </w:p>
    <w:p w:rsidR="00D12BBC" w:rsidRDefault="00D12BBC" w:rsidP="00C050CD">
      <w:pPr>
        <w:pStyle w:val="Standard"/>
        <w:spacing w:line="276" w:lineRule="auto"/>
        <w:ind w:right="420"/>
        <w:jc w:val="both"/>
        <w:rPr>
          <w:rFonts w:ascii="Arial" w:hAnsi="Arial" w:cs="Arial"/>
        </w:rPr>
      </w:pPr>
    </w:p>
    <w:p w:rsidR="00C050CD" w:rsidRPr="00D12BBC" w:rsidRDefault="00C050CD" w:rsidP="00D12BBC">
      <w:pPr>
        <w:autoSpaceDE w:val="0"/>
        <w:autoSpaceDN w:val="0"/>
        <w:adjustRightInd w:val="0"/>
        <w:rPr>
          <w:rFonts w:ascii="Arial" w:hAnsi="Arial" w:cs="Arial"/>
          <w:b/>
          <w:bCs/>
          <w:color w:val="00009A"/>
          <w:lang w:eastAsia="es-ES"/>
        </w:rPr>
      </w:pPr>
    </w:p>
    <w:p w:rsidR="00C050CD" w:rsidRPr="00D12BBC" w:rsidRDefault="00C050CD" w:rsidP="00C050CD">
      <w:pPr>
        <w:autoSpaceDE w:val="0"/>
        <w:autoSpaceDN w:val="0"/>
        <w:adjustRightInd w:val="0"/>
        <w:rPr>
          <w:rFonts w:ascii="Arial" w:hAnsi="Arial" w:cs="Arial"/>
          <w:b/>
          <w:bCs/>
          <w:u w:val="single"/>
          <w:lang w:eastAsia="es-ES"/>
        </w:rPr>
      </w:pPr>
      <w:r w:rsidRPr="00D12BBC">
        <w:rPr>
          <w:rFonts w:ascii="Arial" w:hAnsi="Arial" w:cs="Arial"/>
          <w:b/>
          <w:bCs/>
          <w:u w:val="single"/>
          <w:lang w:eastAsia="es-ES"/>
        </w:rPr>
        <w:t xml:space="preserve">ROACTEMRA </w:t>
      </w:r>
    </w:p>
    <w:p w:rsidR="00C050CD" w:rsidRPr="006024E7" w:rsidRDefault="00C050CD" w:rsidP="00C050CD">
      <w:pPr>
        <w:numPr>
          <w:ilvl w:val="0"/>
          <w:numId w:val="16"/>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Nombre comercial</w:t>
      </w:r>
      <w:r w:rsidRPr="006024E7">
        <w:rPr>
          <w:rFonts w:ascii="Arial" w:hAnsi="Arial" w:cs="Arial"/>
          <w:color w:val="000000"/>
          <w:lang w:eastAsia="es-ES"/>
        </w:rPr>
        <w:t>: Roactemra.</w:t>
      </w:r>
    </w:p>
    <w:p w:rsidR="00C050CD" w:rsidRPr="006024E7" w:rsidRDefault="00C050CD" w:rsidP="00C050CD">
      <w:pPr>
        <w:numPr>
          <w:ilvl w:val="0"/>
          <w:numId w:val="15"/>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Principio activo</w:t>
      </w:r>
      <w:r w:rsidRPr="006024E7">
        <w:rPr>
          <w:rFonts w:ascii="Arial" w:hAnsi="Arial" w:cs="Arial"/>
          <w:color w:val="000000"/>
          <w:lang w:eastAsia="es-ES"/>
        </w:rPr>
        <w:t>: Tocilizumab.</w:t>
      </w:r>
    </w:p>
    <w:p w:rsidR="00C050CD" w:rsidRPr="006024E7" w:rsidRDefault="00C050CD" w:rsidP="00C050CD">
      <w:pPr>
        <w:numPr>
          <w:ilvl w:val="0"/>
          <w:numId w:val="15"/>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 xml:space="preserve">Presentación: </w:t>
      </w:r>
      <w:r w:rsidRPr="006024E7">
        <w:rPr>
          <w:rFonts w:ascii="Arial" w:hAnsi="Arial" w:cs="Arial"/>
          <w:color w:val="000000"/>
          <w:lang w:eastAsia="es-ES"/>
        </w:rPr>
        <w:t>Viales de concentrado para solución para perfusión:</w:t>
      </w:r>
    </w:p>
    <w:p w:rsidR="00C050CD" w:rsidRPr="006024E7" w:rsidRDefault="00C050CD" w:rsidP="00C050CD">
      <w:pPr>
        <w:autoSpaceDE w:val="0"/>
        <w:autoSpaceDN w:val="0"/>
        <w:adjustRightInd w:val="0"/>
        <w:jc w:val="both"/>
        <w:rPr>
          <w:rFonts w:ascii="Arial" w:hAnsi="Arial" w:cs="Arial"/>
          <w:color w:val="000000"/>
          <w:lang w:eastAsia="es-ES"/>
        </w:rPr>
      </w:pPr>
      <w:r w:rsidRPr="006024E7">
        <w:rPr>
          <w:rFonts w:ascii="Arial" w:hAnsi="Arial" w:cs="Arial"/>
          <w:color w:val="000000"/>
          <w:lang w:eastAsia="es-ES"/>
        </w:rPr>
        <w:t xml:space="preserve">          - Vial de 4 ml que contiene 80 mg de Tocilizumab.</w:t>
      </w:r>
    </w:p>
    <w:p w:rsidR="00C050CD" w:rsidRPr="006024E7" w:rsidRDefault="00C050CD" w:rsidP="00C050CD">
      <w:pPr>
        <w:autoSpaceDE w:val="0"/>
        <w:autoSpaceDN w:val="0"/>
        <w:adjustRightInd w:val="0"/>
        <w:jc w:val="both"/>
        <w:rPr>
          <w:rFonts w:ascii="Arial" w:hAnsi="Arial" w:cs="Arial"/>
          <w:color w:val="000000"/>
          <w:lang w:eastAsia="es-ES"/>
        </w:rPr>
      </w:pPr>
      <w:r w:rsidRPr="006024E7">
        <w:rPr>
          <w:rFonts w:ascii="Arial" w:hAnsi="Arial" w:cs="Arial"/>
          <w:color w:val="000000"/>
          <w:lang w:eastAsia="es-ES"/>
        </w:rPr>
        <w:t xml:space="preserve">          - Vial de 10 ml que contiene 200 mg de Tocilizumab.</w:t>
      </w:r>
    </w:p>
    <w:p w:rsidR="00C050CD" w:rsidRDefault="00C050CD" w:rsidP="00C050CD">
      <w:pPr>
        <w:autoSpaceDE w:val="0"/>
        <w:autoSpaceDN w:val="0"/>
        <w:adjustRightInd w:val="0"/>
        <w:jc w:val="both"/>
        <w:rPr>
          <w:rFonts w:ascii="Arial" w:hAnsi="Arial" w:cs="Arial"/>
          <w:color w:val="000000"/>
          <w:lang w:eastAsia="es-ES"/>
        </w:rPr>
      </w:pPr>
      <w:r w:rsidRPr="006024E7">
        <w:rPr>
          <w:rFonts w:ascii="Arial" w:hAnsi="Arial" w:cs="Arial"/>
          <w:color w:val="000000"/>
          <w:lang w:eastAsia="es-ES"/>
        </w:rPr>
        <w:t xml:space="preserve">          - Vial de 20 ml que contiene 400 mg de Tocilizumab.</w:t>
      </w:r>
    </w:p>
    <w:p w:rsidR="00C050CD" w:rsidRPr="006024E7" w:rsidRDefault="00C050CD" w:rsidP="00C050CD">
      <w:pPr>
        <w:numPr>
          <w:ilvl w:val="0"/>
          <w:numId w:val="20"/>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Preparación</w:t>
      </w:r>
      <w:r w:rsidRPr="006024E7">
        <w:rPr>
          <w:rFonts w:ascii="Arial" w:hAnsi="Arial" w:cs="Arial"/>
          <w:color w:val="000000"/>
          <w:lang w:eastAsia="es-ES"/>
        </w:rPr>
        <w:t>: Retirar de una bolsa de 100 ml de S.F. un volumen igual al           volumen de concentrado de Roactemra necesario para la dosis del paciente e introducir en la bolsa la dosis de concentrado prescrita, de tal forma que el volumen final debe ser de 100 ml. Para mezclar la solución invertir suavemente la bolsa.</w:t>
      </w:r>
    </w:p>
    <w:p w:rsidR="00C050CD" w:rsidRPr="006024E7" w:rsidRDefault="00C050CD" w:rsidP="00C050CD">
      <w:pPr>
        <w:numPr>
          <w:ilvl w:val="0"/>
          <w:numId w:val="20"/>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Administración</w:t>
      </w:r>
      <w:r w:rsidRPr="006024E7">
        <w:rPr>
          <w:rFonts w:ascii="Arial" w:hAnsi="Arial" w:cs="Arial"/>
          <w:color w:val="000000"/>
          <w:lang w:eastAsia="es-ES"/>
        </w:rPr>
        <w:t>: Administrar a un ritmo de 100 ml/h, es decir la perfusión debe durar 1 hora. Tras la administración hacer un lavado con 50 ml de S.F.</w:t>
      </w:r>
    </w:p>
    <w:p w:rsidR="00C050CD" w:rsidRPr="006024E7" w:rsidRDefault="00C050CD" w:rsidP="00C050CD">
      <w:pPr>
        <w:autoSpaceDE w:val="0"/>
        <w:autoSpaceDN w:val="0"/>
        <w:adjustRightInd w:val="0"/>
        <w:jc w:val="both"/>
        <w:rPr>
          <w:rFonts w:ascii="Arial" w:hAnsi="Arial" w:cs="Arial"/>
          <w:color w:val="000000"/>
          <w:lang w:eastAsia="es-ES"/>
        </w:rPr>
      </w:pPr>
    </w:p>
    <w:p w:rsidR="00C050CD" w:rsidRDefault="00C050CD" w:rsidP="00C050CD">
      <w:pPr>
        <w:autoSpaceDE w:val="0"/>
        <w:autoSpaceDN w:val="0"/>
        <w:adjustRightInd w:val="0"/>
        <w:jc w:val="both"/>
        <w:rPr>
          <w:rFonts w:ascii="Arial" w:hAnsi="Arial" w:cs="Arial"/>
          <w:color w:val="000000"/>
          <w:lang w:eastAsia="es-ES"/>
        </w:rPr>
      </w:pPr>
      <w:r w:rsidRPr="006024E7">
        <w:rPr>
          <w:rFonts w:ascii="Arial" w:hAnsi="Arial" w:cs="Arial"/>
          <w:color w:val="000000"/>
          <w:lang w:eastAsia="es-ES"/>
        </w:rPr>
        <w:t>.</w:t>
      </w:r>
    </w:p>
    <w:p w:rsidR="00C050CD" w:rsidRPr="006024E7" w:rsidRDefault="00C050CD" w:rsidP="00C050CD">
      <w:pPr>
        <w:autoSpaceDE w:val="0"/>
        <w:autoSpaceDN w:val="0"/>
        <w:adjustRightInd w:val="0"/>
        <w:jc w:val="both"/>
        <w:rPr>
          <w:rFonts w:ascii="Arial" w:hAnsi="Arial" w:cs="Arial"/>
          <w:color w:val="000000"/>
          <w:lang w:eastAsia="es-ES"/>
        </w:rPr>
      </w:pPr>
    </w:p>
    <w:p w:rsidR="00C050CD" w:rsidRPr="00B50A80" w:rsidRDefault="00C050CD" w:rsidP="00C050CD">
      <w:pPr>
        <w:autoSpaceDE w:val="0"/>
        <w:autoSpaceDN w:val="0"/>
        <w:adjustRightInd w:val="0"/>
        <w:rPr>
          <w:rFonts w:ascii="Arial" w:hAnsi="Arial" w:cs="Arial"/>
          <w:b/>
          <w:bCs/>
          <w:u w:val="single"/>
          <w:lang w:eastAsia="es-ES"/>
        </w:rPr>
      </w:pPr>
      <w:r w:rsidRPr="00B50A80">
        <w:rPr>
          <w:rFonts w:ascii="Arial" w:hAnsi="Arial" w:cs="Arial"/>
          <w:b/>
          <w:bCs/>
          <w:u w:val="single"/>
          <w:lang w:eastAsia="es-ES"/>
        </w:rPr>
        <w:t>SOLUMODERIN 1GR</w:t>
      </w:r>
    </w:p>
    <w:p w:rsidR="00C050CD" w:rsidRPr="006024E7" w:rsidRDefault="00C050CD" w:rsidP="00C050CD">
      <w:pPr>
        <w:numPr>
          <w:ilvl w:val="0"/>
          <w:numId w:val="21"/>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lastRenderedPageBreak/>
        <w:t>Nombre comercial</w:t>
      </w:r>
      <w:r w:rsidRPr="006024E7">
        <w:rPr>
          <w:rFonts w:ascii="Arial" w:hAnsi="Arial" w:cs="Arial"/>
          <w:color w:val="000000"/>
          <w:lang w:eastAsia="es-ES"/>
        </w:rPr>
        <w:t>: Solumoderín 1gr.</w:t>
      </w:r>
    </w:p>
    <w:p w:rsidR="00C050CD" w:rsidRPr="006024E7" w:rsidRDefault="00C050CD" w:rsidP="00C050CD">
      <w:pPr>
        <w:numPr>
          <w:ilvl w:val="0"/>
          <w:numId w:val="21"/>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Principio activo</w:t>
      </w:r>
      <w:r w:rsidRPr="006024E7">
        <w:rPr>
          <w:rFonts w:ascii="Arial" w:hAnsi="Arial" w:cs="Arial"/>
          <w:color w:val="000000"/>
          <w:lang w:eastAsia="es-ES"/>
        </w:rPr>
        <w:t>: Metilprednisolona.</w:t>
      </w:r>
    </w:p>
    <w:p w:rsidR="00C050CD" w:rsidRPr="006024E7" w:rsidRDefault="00C050CD" w:rsidP="00C050CD">
      <w:pPr>
        <w:numPr>
          <w:ilvl w:val="0"/>
          <w:numId w:val="21"/>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 xml:space="preserve">Presentación: </w:t>
      </w:r>
      <w:r w:rsidRPr="006024E7">
        <w:rPr>
          <w:rFonts w:ascii="Arial" w:hAnsi="Arial" w:cs="Arial"/>
          <w:color w:val="000000"/>
          <w:lang w:eastAsia="es-ES"/>
        </w:rPr>
        <w:t>Viales de 1gr de polvo y disolvente para solución inyectable o   perfusión.</w:t>
      </w:r>
    </w:p>
    <w:p w:rsidR="00C050CD" w:rsidRDefault="00C050CD" w:rsidP="00C050CD">
      <w:pPr>
        <w:numPr>
          <w:ilvl w:val="0"/>
          <w:numId w:val="21"/>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Preparación</w:t>
      </w:r>
      <w:r w:rsidRPr="006024E7">
        <w:rPr>
          <w:rFonts w:ascii="Arial" w:hAnsi="Arial" w:cs="Arial"/>
          <w:color w:val="000000"/>
          <w:lang w:eastAsia="es-ES"/>
        </w:rPr>
        <w:t>: Disolver con SF, SG o preferiblemente agua para inyección. Añadir la</w:t>
      </w:r>
      <w:r>
        <w:rPr>
          <w:rFonts w:ascii="Arial" w:hAnsi="Arial" w:cs="Arial"/>
          <w:color w:val="000000"/>
          <w:lang w:eastAsia="es-ES"/>
        </w:rPr>
        <w:t xml:space="preserve"> d</w:t>
      </w:r>
      <w:r w:rsidRPr="00285543">
        <w:rPr>
          <w:rFonts w:ascii="Arial" w:hAnsi="Arial" w:cs="Arial"/>
          <w:color w:val="000000"/>
          <w:lang w:eastAsia="es-ES"/>
        </w:rPr>
        <w:t>isolución a una bolsa de 100 SF o SG 5 %.</w:t>
      </w:r>
    </w:p>
    <w:p w:rsidR="00C050CD" w:rsidRPr="00B50A80" w:rsidRDefault="00C050CD" w:rsidP="00B50A80">
      <w:pPr>
        <w:numPr>
          <w:ilvl w:val="0"/>
          <w:numId w:val="21"/>
        </w:numPr>
        <w:autoSpaceDE w:val="0"/>
        <w:autoSpaceDN w:val="0"/>
        <w:adjustRightInd w:val="0"/>
        <w:spacing w:after="0"/>
        <w:jc w:val="both"/>
        <w:rPr>
          <w:rFonts w:ascii="Arial" w:hAnsi="Arial" w:cs="Arial"/>
          <w:color w:val="000000"/>
          <w:lang w:eastAsia="es-ES"/>
        </w:rPr>
      </w:pPr>
      <w:r w:rsidRPr="00285543">
        <w:rPr>
          <w:rFonts w:ascii="Arial" w:hAnsi="Arial" w:cs="Arial"/>
          <w:b/>
          <w:bCs/>
          <w:color w:val="000000"/>
          <w:lang w:eastAsia="es-ES"/>
        </w:rPr>
        <w:t>Administración</w:t>
      </w:r>
      <w:r w:rsidRPr="00285543">
        <w:rPr>
          <w:rFonts w:ascii="Arial" w:hAnsi="Arial" w:cs="Arial"/>
          <w:color w:val="000000"/>
          <w:lang w:eastAsia="es-ES"/>
        </w:rPr>
        <w:t>: Perfundir en 2h a 50ml/h. Lavar con 50cc de SF.</w:t>
      </w:r>
    </w:p>
    <w:p w:rsidR="00C050CD" w:rsidRPr="006024E7" w:rsidRDefault="00C050CD" w:rsidP="00C050CD">
      <w:pPr>
        <w:autoSpaceDE w:val="0"/>
        <w:autoSpaceDN w:val="0"/>
        <w:adjustRightInd w:val="0"/>
        <w:ind w:firstLine="360"/>
        <w:rPr>
          <w:rFonts w:ascii="Arial" w:hAnsi="Arial" w:cs="Arial"/>
          <w:lang w:eastAsia="es-ES"/>
        </w:rPr>
      </w:pPr>
    </w:p>
    <w:p w:rsidR="00C050CD" w:rsidRPr="00B50A80" w:rsidRDefault="00C050CD" w:rsidP="00C050CD">
      <w:pPr>
        <w:autoSpaceDE w:val="0"/>
        <w:autoSpaceDN w:val="0"/>
        <w:adjustRightInd w:val="0"/>
        <w:rPr>
          <w:rFonts w:ascii="Arial" w:hAnsi="Arial" w:cs="Arial"/>
          <w:b/>
          <w:bCs/>
          <w:u w:val="single"/>
          <w:lang w:eastAsia="es-ES"/>
        </w:rPr>
      </w:pPr>
      <w:r w:rsidRPr="00B50A80">
        <w:rPr>
          <w:rFonts w:ascii="Arial" w:hAnsi="Arial" w:cs="Arial"/>
          <w:b/>
          <w:bCs/>
          <w:u w:val="single"/>
          <w:lang w:eastAsia="es-ES"/>
        </w:rPr>
        <w:t>VENOFER</w:t>
      </w:r>
    </w:p>
    <w:p w:rsidR="00C050CD" w:rsidRPr="006024E7" w:rsidRDefault="00C050CD" w:rsidP="00C050CD">
      <w:pPr>
        <w:numPr>
          <w:ilvl w:val="0"/>
          <w:numId w:val="22"/>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Nombre comercial</w:t>
      </w:r>
      <w:r w:rsidRPr="006024E7">
        <w:rPr>
          <w:rFonts w:ascii="Arial" w:hAnsi="Arial" w:cs="Arial"/>
          <w:color w:val="000000"/>
          <w:lang w:eastAsia="es-ES"/>
        </w:rPr>
        <w:t>: Venofer.</w:t>
      </w:r>
    </w:p>
    <w:p w:rsidR="00C050CD" w:rsidRDefault="00C050CD" w:rsidP="00C050CD">
      <w:pPr>
        <w:numPr>
          <w:ilvl w:val="0"/>
          <w:numId w:val="22"/>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Principio activo</w:t>
      </w:r>
      <w:r w:rsidRPr="006024E7">
        <w:rPr>
          <w:rFonts w:ascii="Arial" w:hAnsi="Arial" w:cs="Arial"/>
          <w:color w:val="000000"/>
          <w:lang w:eastAsia="es-ES"/>
        </w:rPr>
        <w:t>: Hierro sacarosa.</w:t>
      </w:r>
    </w:p>
    <w:p w:rsidR="00C050CD" w:rsidRDefault="00C050CD" w:rsidP="00C050CD">
      <w:pPr>
        <w:numPr>
          <w:ilvl w:val="0"/>
          <w:numId w:val="22"/>
        </w:numPr>
        <w:autoSpaceDE w:val="0"/>
        <w:autoSpaceDN w:val="0"/>
        <w:adjustRightInd w:val="0"/>
        <w:spacing w:after="0"/>
        <w:jc w:val="both"/>
        <w:rPr>
          <w:rFonts w:ascii="Arial" w:hAnsi="Arial" w:cs="Arial"/>
          <w:color w:val="000000"/>
          <w:lang w:eastAsia="es-ES"/>
        </w:rPr>
      </w:pPr>
      <w:r w:rsidRPr="00285543">
        <w:rPr>
          <w:rFonts w:ascii="Arial" w:hAnsi="Arial" w:cs="Arial"/>
          <w:b/>
          <w:bCs/>
          <w:color w:val="000000"/>
          <w:lang w:eastAsia="es-ES"/>
        </w:rPr>
        <w:t>Presentación</w:t>
      </w:r>
      <w:r w:rsidRPr="00285543">
        <w:rPr>
          <w:rFonts w:ascii="Arial" w:hAnsi="Arial" w:cs="Arial"/>
          <w:color w:val="000000"/>
          <w:lang w:eastAsia="es-ES"/>
        </w:rPr>
        <w:t>: Ampollas de 5ml con 100mgr de hierro para solución para perfusión.</w:t>
      </w:r>
    </w:p>
    <w:p w:rsidR="00C050CD" w:rsidRPr="00285543" w:rsidRDefault="00C050CD" w:rsidP="00C050CD">
      <w:pPr>
        <w:numPr>
          <w:ilvl w:val="0"/>
          <w:numId w:val="22"/>
        </w:numPr>
        <w:autoSpaceDE w:val="0"/>
        <w:autoSpaceDN w:val="0"/>
        <w:adjustRightInd w:val="0"/>
        <w:spacing w:after="0"/>
        <w:jc w:val="both"/>
        <w:rPr>
          <w:rFonts w:ascii="Arial" w:hAnsi="Arial" w:cs="Arial"/>
          <w:color w:val="000000"/>
          <w:lang w:eastAsia="es-ES"/>
        </w:rPr>
      </w:pPr>
      <w:r w:rsidRPr="00285543">
        <w:rPr>
          <w:rFonts w:ascii="Arial" w:hAnsi="Arial" w:cs="Arial"/>
          <w:b/>
          <w:bCs/>
          <w:color w:val="000000"/>
          <w:lang w:eastAsia="es-ES"/>
        </w:rPr>
        <w:t xml:space="preserve">Preparación: </w:t>
      </w:r>
      <w:r w:rsidRPr="00285543">
        <w:rPr>
          <w:rFonts w:ascii="Arial" w:hAnsi="Arial" w:cs="Arial"/>
          <w:color w:val="000000"/>
          <w:lang w:eastAsia="es-ES"/>
        </w:rPr>
        <w:t>Añadir la dosis pautada a una bolsa de SF.</w:t>
      </w:r>
    </w:p>
    <w:p w:rsidR="00C050CD" w:rsidRPr="006024E7" w:rsidRDefault="00C050CD" w:rsidP="00C050CD">
      <w:pPr>
        <w:numPr>
          <w:ilvl w:val="0"/>
          <w:numId w:val="23"/>
        </w:numPr>
        <w:autoSpaceDE w:val="0"/>
        <w:autoSpaceDN w:val="0"/>
        <w:adjustRightInd w:val="0"/>
        <w:spacing w:after="0"/>
        <w:jc w:val="both"/>
        <w:rPr>
          <w:rFonts w:ascii="Arial" w:hAnsi="Arial" w:cs="Arial"/>
          <w:color w:val="000000"/>
          <w:lang w:eastAsia="es-ES"/>
        </w:rPr>
      </w:pPr>
      <w:r w:rsidRPr="006024E7">
        <w:rPr>
          <w:rFonts w:ascii="Arial" w:hAnsi="Arial" w:cs="Arial"/>
          <w:color w:val="000000"/>
          <w:lang w:eastAsia="es-ES"/>
        </w:rPr>
        <w:t>1 ampolla en 100ml SF.</w:t>
      </w:r>
    </w:p>
    <w:p w:rsidR="00C050CD" w:rsidRPr="006024E7" w:rsidRDefault="00C050CD" w:rsidP="00C050CD">
      <w:pPr>
        <w:numPr>
          <w:ilvl w:val="0"/>
          <w:numId w:val="23"/>
        </w:numPr>
        <w:autoSpaceDE w:val="0"/>
        <w:autoSpaceDN w:val="0"/>
        <w:adjustRightInd w:val="0"/>
        <w:spacing w:after="0"/>
        <w:jc w:val="both"/>
        <w:rPr>
          <w:rFonts w:ascii="Arial" w:hAnsi="Arial" w:cs="Arial"/>
          <w:color w:val="000000"/>
          <w:lang w:eastAsia="es-ES"/>
        </w:rPr>
      </w:pPr>
      <w:r w:rsidRPr="006024E7">
        <w:rPr>
          <w:rFonts w:ascii="Arial" w:hAnsi="Arial" w:cs="Arial"/>
          <w:color w:val="000000"/>
          <w:lang w:eastAsia="es-ES"/>
        </w:rPr>
        <w:t>2 ampollas en 250ml SF.</w:t>
      </w:r>
    </w:p>
    <w:p w:rsidR="00C050CD" w:rsidRPr="006024E7" w:rsidRDefault="00C050CD" w:rsidP="00C050CD">
      <w:pPr>
        <w:numPr>
          <w:ilvl w:val="0"/>
          <w:numId w:val="24"/>
        </w:numPr>
        <w:autoSpaceDE w:val="0"/>
        <w:autoSpaceDN w:val="0"/>
        <w:adjustRightInd w:val="0"/>
        <w:spacing w:after="0"/>
        <w:jc w:val="both"/>
        <w:rPr>
          <w:rFonts w:ascii="Arial" w:hAnsi="Arial" w:cs="Arial"/>
          <w:b/>
          <w:bCs/>
          <w:color w:val="000000"/>
          <w:lang w:eastAsia="es-ES"/>
        </w:rPr>
      </w:pPr>
      <w:r w:rsidRPr="006024E7">
        <w:rPr>
          <w:rFonts w:ascii="Arial" w:hAnsi="Arial" w:cs="Arial"/>
          <w:b/>
          <w:bCs/>
          <w:color w:val="000000"/>
          <w:lang w:eastAsia="es-ES"/>
        </w:rPr>
        <w:t>Administración:</w:t>
      </w:r>
    </w:p>
    <w:p w:rsidR="00C050CD" w:rsidRPr="006024E7" w:rsidRDefault="00C050CD" w:rsidP="00C050CD">
      <w:pPr>
        <w:autoSpaceDE w:val="0"/>
        <w:autoSpaceDN w:val="0"/>
        <w:adjustRightInd w:val="0"/>
        <w:jc w:val="both"/>
        <w:rPr>
          <w:rFonts w:ascii="Arial" w:hAnsi="Arial" w:cs="Arial"/>
          <w:color w:val="000000"/>
          <w:lang w:eastAsia="es-ES"/>
        </w:rPr>
      </w:pPr>
      <w:r>
        <w:rPr>
          <w:rFonts w:ascii="Arial" w:hAnsi="Arial" w:cs="Arial"/>
          <w:color w:val="000000"/>
          <w:lang w:eastAsia="es-ES"/>
        </w:rPr>
        <w:t xml:space="preserve">         </w:t>
      </w:r>
      <w:r w:rsidRPr="006024E7">
        <w:rPr>
          <w:rFonts w:ascii="Arial" w:hAnsi="Arial" w:cs="Arial"/>
          <w:color w:val="000000"/>
          <w:lang w:eastAsia="es-ES"/>
        </w:rPr>
        <w:t>Dosificación habitual:</w:t>
      </w:r>
    </w:p>
    <w:p w:rsidR="00C050CD" w:rsidRPr="006024E7" w:rsidRDefault="00C050CD" w:rsidP="00C050CD">
      <w:pPr>
        <w:numPr>
          <w:ilvl w:val="0"/>
          <w:numId w:val="25"/>
        </w:numPr>
        <w:autoSpaceDE w:val="0"/>
        <w:autoSpaceDN w:val="0"/>
        <w:adjustRightInd w:val="0"/>
        <w:spacing w:after="0"/>
        <w:jc w:val="both"/>
        <w:rPr>
          <w:rFonts w:ascii="Arial" w:hAnsi="Arial" w:cs="Arial"/>
          <w:color w:val="000000"/>
          <w:lang w:eastAsia="es-ES"/>
        </w:rPr>
      </w:pPr>
      <w:r w:rsidRPr="006024E7">
        <w:rPr>
          <w:rFonts w:ascii="Arial" w:hAnsi="Arial" w:cs="Arial"/>
          <w:color w:val="000000"/>
          <w:lang w:eastAsia="es-ES"/>
        </w:rPr>
        <w:t>1 ampolla en ½ h a 1h a 200-100ml/. Lavar con 50cc de SF.</w:t>
      </w:r>
    </w:p>
    <w:p w:rsidR="00C050CD" w:rsidRDefault="00C050CD" w:rsidP="00C050CD">
      <w:pPr>
        <w:numPr>
          <w:ilvl w:val="0"/>
          <w:numId w:val="25"/>
        </w:numPr>
        <w:autoSpaceDE w:val="0"/>
        <w:autoSpaceDN w:val="0"/>
        <w:adjustRightInd w:val="0"/>
        <w:spacing w:after="0"/>
        <w:jc w:val="both"/>
        <w:rPr>
          <w:rFonts w:ascii="Arial" w:hAnsi="Arial" w:cs="Arial"/>
          <w:color w:val="000000"/>
          <w:lang w:eastAsia="es-ES"/>
        </w:rPr>
      </w:pPr>
      <w:r w:rsidRPr="006024E7">
        <w:rPr>
          <w:rFonts w:ascii="Arial" w:hAnsi="Arial" w:cs="Arial"/>
          <w:color w:val="000000"/>
          <w:lang w:eastAsia="es-ES"/>
        </w:rPr>
        <w:t>2 ampollas en 1h a 2h a 250-125ml/h. Lavar con 50cc de SF.</w:t>
      </w:r>
    </w:p>
    <w:p w:rsidR="00C050CD" w:rsidRPr="006024E7" w:rsidRDefault="00C050CD" w:rsidP="00C050CD">
      <w:pPr>
        <w:autoSpaceDE w:val="0"/>
        <w:autoSpaceDN w:val="0"/>
        <w:adjustRightInd w:val="0"/>
        <w:jc w:val="both"/>
        <w:rPr>
          <w:rFonts w:ascii="Arial" w:hAnsi="Arial" w:cs="Arial"/>
          <w:color w:val="000000"/>
          <w:lang w:eastAsia="es-ES"/>
        </w:rPr>
      </w:pPr>
    </w:p>
    <w:p w:rsidR="00C050CD" w:rsidRPr="00B50A80" w:rsidRDefault="00C050CD" w:rsidP="00C050CD">
      <w:pPr>
        <w:autoSpaceDE w:val="0"/>
        <w:autoSpaceDN w:val="0"/>
        <w:adjustRightInd w:val="0"/>
        <w:rPr>
          <w:rFonts w:ascii="Arial" w:hAnsi="Arial" w:cs="Arial"/>
          <w:b/>
          <w:bCs/>
          <w:u w:val="single"/>
          <w:lang w:eastAsia="es-ES"/>
        </w:rPr>
      </w:pPr>
      <w:r w:rsidRPr="00B50A80">
        <w:rPr>
          <w:rFonts w:ascii="Arial" w:hAnsi="Arial" w:cs="Arial"/>
          <w:b/>
          <w:bCs/>
          <w:u w:val="single"/>
          <w:lang w:eastAsia="es-ES"/>
        </w:rPr>
        <w:t>XOLAIR</w:t>
      </w:r>
    </w:p>
    <w:p w:rsidR="00C050CD" w:rsidRPr="006024E7" w:rsidRDefault="00C050CD" w:rsidP="00C050CD">
      <w:pPr>
        <w:numPr>
          <w:ilvl w:val="0"/>
          <w:numId w:val="24"/>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 xml:space="preserve">Nombre comercial: </w:t>
      </w:r>
      <w:r w:rsidRPr="006024E7">
        <w:rPr>
          <w:rFonts w:ascii="Arial" w:hAnsi="Arial" w:cs="Arial"/>
          <w:color w:val="000000"/>
          <w:lang w:eastAsia="es-ES"/>
        </w:rPr>
        <w:t>Xolair.</w:t>
      </w:r>
    </w:p>
    <w:p w:rsidR="00C050CD" w:rsidRPr="006024E7" w:rsidRDefault="00C050CD" w:rsidP="00C050CD">
      <w:pPr>
        <w:numPr>
          <w:ilvl w:val="0"/>
          <w:numId w:val="24"/>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Principio activo</w:t>
      </w:r>
      <w:r w:rsidRPr="006024E7">
        <w:rPr>
          <w:rFonts w:ascii="Arial" w:hAnsi="Arial" w:cs="Arial"/>
          <w:color w:val="000000"/>
          <w:lang w:eastAsia="es-ES"/>
        </w:rPr>
        <w:t>: Omalizumab.</w:t>
      </w:r>
    </w:p>
    <w:p w:rsidR="00C050CD" w:rsidRPr="006024E7" w:rsidRDefault="00C050CD" w:rsidP="00C050CD">
      <w:pPr>
        <w:numPr>
          <w:ilvl w:val="0"/>
          <w:numId w:val="24"/>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Presentación</w:t>
      </w:r>
      <w:r w:rsidRPr="006024E7">
        <w:rPr>
          <w:rFonts w:ascii="Arial" w:hAnsi="Arial" w:cs="Arial"/>
          <w:color w:val="000000"/>
          <w:lang w:eastAsia="es-ES"/>
        </w:rPr>
        <w:t>: Jeringas precargadas de 75mgr y de 150mgr.</w:t>
      </w:r>
    </w:p>
    <w:p w:rsidR="00C050CD" w:rsidRPr="006024E7" w:rsidRDefault="00C050CD" w:rsidP="00C050CD">
      <w:pPr>
        <w:numPr>
          <w:ilvl w:val="0"/>
          <w:numId w:val="24"/>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 xml:space="preserve">Administración: </w:t>
      </w:r>
      <w:r w:rsidRPr="006024E7">
        <w:rPr>
          <w:rFonts w:ascii="Arial" w:hAnsi="Arial" w:cs="Arial"/>
          <w:color w:val="000000"/>
          <w:lang w:eastAsia="es-ES"/>
        </w:rPr>
        <w:t>Subcutánea en región deltoidea del brazo (en muslo como alternativa)</w:t>
      </w:r>
    </w:p>
    <w:p w:rsidR="00C050CD" w:rsidRPr="006024E7" w:rsidRDefault="00C050CD" w:rsidP="00C050CD">
      <w:pPr>
        <w:autoSpaceDE w:val="0"/>
        <w:autoSpaceDN w:val="0"/>
        <w:adjustRightInd w:val="0"/>
        <w:rPr>
          <w:rFonts w:ascii="Arial" w:hAnsi="Arial" w:cs="Arial"/>
          <w:b/>
          <w:bCs/>
          <w:color w:val="00009A"/>
          <w:lang w:eastAsia="es-ES"/>
        </w:rPr>
      </w:pPr>
    </w:p>
    <w:p w:rsidR="00C050CD" w:rsidRPr="00B25538" w:rsidRDefault="00C050CD" w:rsidP="00B25538">
      <w:pPr>
        <w:autoSpaceDE w:val="0"/>
        <w:autoSpaceDN w:val="0"/>
        <w:adjustRightInd w:val="0"/>
        <w:rPr>
          <w:rFonts w:ascii="Arial" w:hAnsi="Arial" w:cs="Arial"/>
          <w:b/>
          <w:bCs/>
          <w:u w:val="single"/>
          <w:lang w:eastAsia="es-ES"/>
        </w:rPr>
      </w:pPr>
      <w:r w:rsidRPr="00B50A80">
        <w:rPr>
          <w:rFonts w:ascii="Arial" w:hAnsi="Arial" w:cs="Arial"/>
          <w:b/>
          <w:bCs/>
          <w:u w:val="single"/>
          <w:lang w:eastAsia="es-ES"/>
        </w:rPr>
        <w:t>FERINJECT</w:t>
      </w:r>
    </w:p>
    <w:p w:rsidR="00C050CD" w:rsidRPr="006024E7" w:rsidRDefault="00C050CD" w:rsidP="00C050CD">
      <w:pPr>
        <w:numPr>
          <w:ilvl w:val="0"/>
          <w:numId w:val="26"/>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 xml:space="preserve">Nombre comercial: </w:t>
      </w:r>
      <w:r w:rsidRPr="006024E7">
        <w:rPr>
          <w:rFonts w:ascii="Arial" w:hAnsi="Arial" w:cs="Arial"/>
          <w:color w:val="000000"/>
          <w:lang w:eastAsia="es-ES"/>
        </w:rPr>
        <w:t>Ferinyect</w:t>
      </w:r>
    </w:p>
    <w:p w:rsidR="00C050CD" w:rsidRPr="006024E7" w:rsidRDefault="00C050CD" w:rsidP="00C050CD">
      <w:pPr>
        <w:numPr>
          <w:ilvl w:val="0"/>
          <w:numId w:val="26"/>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Principio activo</w:t>
      </w:r>
      <w:r w:rsidRPr="006024E7">
        <w:rPr>
          <w:rFonts w:ascii="Arial" w:hAnsi="Arial" w:cs="Arial"/>
          <w:color w:val="000000"/>
          <w:lang w:eastAsia="es-ES"/>
        </w:rPr>
        <w:t>: Carboximaltosa de hierro</w:t>
      </w:r>
    </w:p>
    <w:p w:rsidR="00C050CD" w:rsidRPr="006024E7" w:rsidRDefault="00C050CD" w:rsidP="00C050CD">
      <w:pPr>
        <w:numPr>
          <w:ilvl w:val="0"/>
          <w:numId w:val="26"/>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Presentación</w:t>
      </w:r>
      <w:r w:rsidRPr="006024E7">
        <w:rPr>
          <w:rFonts w:ascii="Arial" w:hAnsi="Arial" w:cs="Arial"/>
          <w:color w:val="000000"/>
          <w:lang w:eastAsia="es-ES"/>
        </w:rPr>
        <w:t>: viales de 500mg (10ml) concentración 50mg/ml.</w:t>
      </w:r>
    </w:p>
    <w:p w:rsidR="00C050CD" w:rsidRPr="006024E7" w:rsidRDefault="00C050CD" w:rsidP="00C050CD">
      <w:pPr>
        <w:numPr>
          <w:ilvl w:val="0"/>
          <w:numId w:val="26"/>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 xml:space="preserve">Preparación: </w:t>
      </w:r>
      <w:r>
        <w:rPr>
          <w:rFonts w:ascii="Arial" w:hAnsi="Arial" w:cs="Arial"/>
          <w:bCs/>
          <w:color w:val="000000"/>
          <w:lang w:eastAsia="es-ES"/>
        </w:rPr>
        <w:t xml:space="preserve">Diluir desde 500mg a1000mg en 250 cc </w:t>
      </w:r>
      <w:r w:rsidRPr="006024E7">
        <w:rPr>
          <w:rFonts w:ascii="Arial" w:hAnsi="Arial" w:cs="Arial"/>
          <w:bCs/>
          <w:color w:val="000000"/>
          <w:lang w:eastAsia="es-ES"/>
        </w:rPr>
        <w:t xml:space="preserve"> Fisiológico 0,9 %</w:t>
      </w:r>
    </w:p>
    <w:p w:rsidR="00C050CD" w:rsidRPr="006024E7" w:rsidRDefault="00C050CD" w:rsidP="00C050CD">
      <w:pPr>
        <w:numPr>
          <w:ilvl w:val="0"/>
          <w:numId w:val="26"/>
        </w:numPr>
        <w:autoSpaceDE w:val="0"/>
        <w:autoSpaceDN w:val="0"/>
        <w:adjustRightInd w:val="0"/>
        <w:spacing w:after="0"/>
        <w:jc w:val="both"/>
        <w:rPr>
          <w:rFonts w:ascii="Arial" w:hAnsi="Arial" w:cs="Arial"/>
          <w:color w:val="000000"/>
          <w:lang w:eastAsia="es-ES"/>
        </w:rPr>
      </w:pPr>
      <w:r w:rsidRPr="006024E7">
        <w:rPr>
          <w:rFonts w:ascii="Arial" w:hAnsi="Arial" w:cs="Arial"/>
          <w:b/>
          <w:bCs/>
          <w:color w:val="000000"/>
          <w:lang w:eastAsia="es-ES"/>
        </w:rPr>
        <w:t xml:space="preserve">Administración: </w:t>
      </w:r>
      <w:r w:rsidRPr="006024E7">
        <w:rPr>
          <w:rFonts w:ascii="Arial" w:hAnsi="Arial" w:cs="Arial"/>
          <w:bCs/>
          <w:color w:val="000000"/>
          <w:lang w:eastAsia="es-ES"/>
        </w:rPr>
        <w:t>Perfundir</w:t>
      </w:r>
      <w:r w:rsidRPr="006024E7">
        <w:rPr>
          <w:rFonts w:ascii="Arial" w:hAnsi="Arial" w:cs="Arial"/>
          <w:color w:val="000000"/>
          <w:lang w:eastAsia="es-ES"/>
        </w:rPr>
        <w:t xml:space="preserve"> en 1h a 250ml/h. Lavar con 50cc de SF.</w:t>
      </w:r>
    </w:p>
    <w:p w:rsidR="00C050CD" w:rsidRPr="006024E7" w:rsidRDefault="00C050CD" w:rsidP="00C050CD">
      <w:pPr>
        <w:autoSpaceDE w:val="0"/>
        <w:autoSpaceDN w:val="0"/>
        <w:adjustRightInd w:val="0"/>
        <w:jc w:val="both"/>
        <w:rPr>
          <w:rFonts w:ascii="Arial" w:hAnsi="Arial" w:cs="Arial"/>
          <w:color w:val="000000"/>
          <w:lang w:eastAsia="es-ES"/>
        </w:rPr>
      </w:pPr>
    </w:p>
    <w:p w:rsidR="00C050CD" w:rsidRPr="006024E7" w:rsidRDefault="00C050CD" w:rsidP="00C050CD">
      <w:pPr>
        <w:autoSpaceDE w:val="0"/>
        <w:autoSpaceDN w:val="0"/>
        <w:adjustRightInd w:val="0"/>
        <w:ind w:firstLine="360"/>
        <w:rPr>
          <w:rFonts w:ascii="Arial" w:hAnsi="Arial" w:cs="Arial"/>
        </w:rPr>
      </w:pPr>
    </w:p>
    <w:p w:rsidR="009A46A7" w:rsidRPr="000A7529" w:rsidRDefault="009A46A7" w:rsidP="009A46A7">
      <w:pPr>
        <w:autoSpaceDE w:val="0"/>
        <w:autoSpaceDN w:val="0"/>
        <w:adjustRightInd w:val="0"/>
        <w:jc w:val="both"/>
        <w:rPr>
          <w:rFonts w:ascii="Arial" w:hAnsi="Arial" w:cs="Arial"/>
          <w:sz w:val="24"/>
          <w:szCs w:val="24"/>
        </w:rPr>
      </w:pPr>
    </w:p>
    <w:p w:rsidR="009A46A7" w:rsidRPr="00EE00DB" w:rsidRDefault="009A46A7" w:rsidP="009A46A7">
      <w:pPr>
        <w:autoSpaceDE w:val="0"/>
        <w:autoSpaceDN w:val="0"/>
        <w:adjustRightInd w:val="0"/>
        <w:rPr>
          <w:rFonts w:ascii="Arial" w:hAnsi="Arial" w:cs="Arial"/>
        </w:rPr>
      </w:pPr>
    </w:p>
    <w:p w:rsidR="009A46A7" w:rsidRPr="00EE00DB" w:rsidRDefault="009A46A7" w:rsidP="009A46A7">
      <w:pPr>
        <w:autoSpaceDE w:val="0"/>
        <w:autoSpaceDN w:val="0"/>
        <w:adjustRightInd w:val="0"/>
        <w:rPr>
          <w:rFonts w:ascii="Arial" w:hAnsi="Arial" w:cs="Arial"/>
        </w:rPr>
      </w:pPr>
    </w:p>
    <w:p w:rsidR="009A46A7" w:rsidRPr="00EE00DB" w:rsidRDefault="009A46A7" w:rsidP="009A46A7">
      <w:pPr>
        <w:autoSpaceDE w:val="0"/>
        <w:autoSpaceDN w:val="0"/>
        <w:adjustRightInd w:val="0"/>
        <w:rPr>
          <w:rFonts w:ascii="Arial" w:hAnsi="Arial" w:cs="Arial"/>
        </w:rPr>
      </w:pPr>
    </w:p>
    <w:p w:rsidR="00B50A80" w:rsidRDefault="00B50A80" w:rsidP="006A0A4F"/>
    <w:p w:rsidR="00B50A80" w:rsidRPr="00615524" w:rsidRDefault="00B50A80" w:rsidP="00615524">
      <w:pPr>
        <w:jc w:val="center"/>
        <w:rPr>
          <w:rFonts w:ascii="Arial" w:eastAsia="Calibri" w:hAnsi="Arial" w:cs="Arial"/>
          <w:b/>
          <w:bCs/>
          <w:color w:val="000080"/>
          <w:sz w:val="44"/>
          <w:szCs w:val="44"/>
          <w:lang w:val="es-ES_tradnl"/>
        </w:rPr>
      </w:pPr>
    </w:p>
    <w:p w:rsidR="00615524" w:rsidRPr="00B25538" w:rsidRDefault="00615524" w:rsidP="00615524">
      <w:pPr>
        <w:jc w:val="center"/>
        <w:rPr>
          <w:rFonts w:ascii="Arial" w:eastAsia="Calibri" w:hAnsi="Arial" w:cs="Arial"/>
          <w:b/>
          <w:bCs/>
          <w:color w:val="000080"/>
          <w:sz w:val="48"/>
          <w:szCs w:val="48"/>
          <w:lang w:val="es-ES_tradnl"/>
        </w:rPr>
      </w:pPr>
      <w:r w:rsidRPr="00B25538">
        <w:rPr>
          <w:rFonts w:ascii="Arial" w:eastAsia="Calibri" w:hAnsi="Arial" w:cs="Arial"/>
          <w:b/>
          <w:bCs/>
          <w:color w:val="000080"/>
          <w:sz w:val="48"/>
          <w:szCs w:val="48"/>
          <w:lang w:val="es-ES_tradnl"/>
        </w:rPr>
        <w:t xml:space="preserve">CUIDADOS PALIATIVOS </w:t>
      </w:r>
    </w:p>
    <w:p w:rsidR="00615524" w:rsidRPr="00B25538" w:rsidRDefault="00615524" w:rsidP="00615524">
      <w:pPr>
        <w:jc w:val="center"/>
        <w:rPr>
          <w:rFonts w:ascii="Arial" w:eastAsia="Calibri" w:hAnsi="Arial" w:cs="Arial"/>
          <w:b/>
          <w:bCs/>
          <w:color w:val="000080"/>
          <w:sz w:val="48"/>
          <w:szCs w:val="48"/>
          <w:lang w:val="es-ES_tradnl"/>
        </w:rPr>
      </w:pPr>
      <w:r w:rsidRPr="00B25538">
        <w:rPr>
          <w:rFonts w:ascii="Arial" w:eastAsia="Calibri" w:hAnsi="Arial" w:cs="Arial"/>
          <w:b/>
          <w:bCs/>
          <w:color w:val="000080"/>
          <w:sz w:val="48"/>
          <w:szCs w:val="48"/>
          <w:lang w:val="es-ES_tradnl"/>
        </w:rPr>
        <w:t>HOSPITAL CIVIL DE MALAGA</w:t>
      </w:r>
    </w:p>
    <w:p w:rsidR="00615524" w:rsidRDefault="00615524" w:rsidP="00615524">
      <w:pPr>
        <w:jc w:val="center"/>
        <w:rPr>
          <w:rFonts w:ascii="Arial" w:eastAsia="Calibri" w:hAnsi="Arial" w:cs="Arial"/>
          <w:b/>
          <w:bCs/>
          <w:color w:val="000080"/>
          <w:sz w:val="44"/>
          <w:szCs w:val="44"/>
          <w:lang w:val="es-ES_tradnl"/>
        </w:rPr>
      </w:pPr>
    </w:p>
    <w:p w:rsidR="00615524" w:rsidRDefault="00615524" w:rsidP="00615524">
      <w:pPr>
        <w:jc w:val="center"/>
        <w:rPr>
          <w:rFonts w:ascii="Arial" w:eastAsia="Calibri" w:hAnsi="Arial" w:cs="Arial"/>
          <w:b/>
          <w:bCs/>
          <w:color w:val="000080"/>
          <w:sz w:val="44"/>
          <w:szCs w:val="44"/>
          <w:lang w:val="es-ES_tradnl"/>
        </w:rPr>
      </w:pPr>
    </w:p>
    <w:p w:rsidR="00777A4D" w:rsidRPr="00AF7161" w:rsidRDefault="00B25538" w:rsidP="00777A4D">
      <w:pPr>
        <w:jc w:val="center"/>
        <w:rPr>
          <w:rFonts w:ascii="Arial" w:eastAsia="Calibri" w:hAnsi="Arial" w:cs="Arial"/>
          <w:b/>
          <w:sz w:val="28"/>
          <w:szCs w:val="28"/>
          <w:lang w:val="es-ES_tradnl"/>
        </w:rPr>
      </w:pPr>
      <w:r>
        <w:rPr>
          <w:rFonts w:ascii="Arial" w:eastAsia="Calibri" w:hAnsi="Arial" w:cs="Arial"/>
          <w:b/>
          <w:sz w:val="28"/>
          <w:szCs w:val="28"/>
          <w:lang w:val="es-ES_tradnl"/>
        </w:rPr>
        <w:t>Bienvenidos a esta Unidad</w:t>
      </w:r>
    </w:p>
    <w:p w:rsidR="00777A4D"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Hemos elaborado para vosotros este manual</w:t>
      </w:r>
      <w:r>
        <w:rPr>
          <w:rFonts w:ascii="Arial" w:eastAsia="Calibri" w:hAnsi="Arial" w:cs="Arial"/>
          <w:sz w:val="24"/>
          <w:szCs w:val="24"/>
          <w:lang w:val="es-ES_tradnl"/>
        </w:rPr>
        <w:t>/ guía</w:t>
      </w:r>
      <w:r w:rsidRPr="00AF7161">
        <w:rPr>
          <w:rFonts w:ascii="Arial" w:eastAsia="Calibri" w:hAnsi="Arial" w:cs="Arial"/>
          <w:sz w:val="24"/>
          <w:szCs w:val="24"/>
          <w:lang w:val="es-ES_tradnl"/>
        </w:rPr>
        <w:t xml:space="preserve"> con la intención</w:t>
      </w:r>
      <w:r>
        <w:rPr>
          <w:rFonts w:ascii="Arial" w:eastAsia="Calibri" w:hAnsi="Arial" w:cs="Arial"/>
          <w:sz w:val="24"/>
          <w:szCs w:val="24"/>
          <w:lang w:val="es-ES_tradnl"/>
        </w:rPr>
        <w:t xml:space="preserve"> de que  sirva de ayuda, </w:t>
      </w:r>
      <w:r w:rsidRPr="00AF7161">
        <w:rPr>
          <w:rFonts w:ascii="Arial" w:eastAsia="Calibri" w:hAnsi="Arial" w:cs="Arial"/>
          <w:sz w:val="24"/>
          <w:szCs w:val="24"/>
          <w:lang w:val="es-ES_tradnl"/>
        </w:rPr>
        <w:t xml:space="preserve">guía </w:t>
      </w:r>
      <w:r>
        <w:rPr>
          <w:rFonts w:ascii="Arial" w:eastAsia="Calibri" w:hAnsi="Arial" w:cs="Arial"/>
          <w:sz w:val="24"/>
          <w:szCs w:val="24"/>
          <w:lang w:val="es-ES_tradnl"/>
        </w:rPr>
        <w:t xml:space="preserve"> y consulta </w:t>
      </w:r>
      <w:r w:rsidRPr="00AF7161">
        <w:rPr>
          <w:rFonts w:ascii="Arial" w:eastAsia="Calibri" w:hAnsi="Arial" w:cs="Arial"/>
          <w:sz w:val="24"/>
          <w:szCs w:val="24"/>
          <w:lang w:val="es-ES_tradnl"/>
        </w:rPr>
        <w:t>a todos aquellos que os vais a incorporar por primera vez a esta Unidad de Cuidados Paliativos.</w:t>
      </w:r>
    </w:p>
    <w:p w:rsidR="00777A4D" w:rsidRDefault="00BA13B6" w:rsidP="00777A4D">
      <w:pPr>
        <w:jc w:val="both"/>
        <w:rPr>
          <w:rFonts w:ascii="Arial" w:eastAsia="Calibri" w:hAnsi="Arial" w:cs="Arial"/>
          <w:sz w:val="24"/>
          <w:szCs w:val="24"/>
          <w:lang w:val="es-ES_tradnl"/>
        </w:rPr>
      </w:pPr>
      <w:r>
        <w:rPr>
          <w:rFonts w:ascii="Arial" w:eastAsia="Calibri" w:hAnsi="Arial" w:cs="Arial"/>
          <w:sz w:val="24"/>
          <w:szCs w:val="24"/>
          <w:lang w:val="es-ES_tradnl"/>
        </w:rPr>
        <w:t>El Director de la UGC</w:t>
      </w:r>
      <w:r w:rsidR="00777A4D">
        <w:rPr>
          <w:rFonts w:ascii="Arial" w:eastAsia="Calibri" w:hAnsi="Arial" w:cs="Arial"/>
          <w:sz w:val="24"/>
          <w:szCs w:val="24"/>
          <w:lang w:val="es-ES_tradnl"/>
        </w:rPr>
        <w:t xml:space="preserve"> Medicina I</w:t>
      </w:r>
      <w:r>
        <w:rPr>
          <w:rFonts w:ascii="Arial" w:eastAsia="Calibri" w:hAnsi="Arial" w:cs="Arial"/>
          <w:sz w:val="24"/>
          <w:szCs w:val="24"/>
          <w:lang w:val="es-ES_tradnl"/>
        </w:rPr>
        <w:t>nterna donde está integrada esta</w:t>
      </w:r>
      <w:r w:rsidR="00777A4D">
        <w:rPr>
          <w:rFonts w:ascii="Arial" w:eastAsia="Calibri" w:hAnsi="Arial" w:cs="Arial"/>
          <w:sz w:val="24"/>
          <w:szCs w:val="24"/>
          <w:lang w:val="es-ES_tradnl"/>
        </w:rPr>
        <w:t xml:space="preserve"> unidad es Ricardo Gómez Huel</w:t>
      </w:r>
      <w:r w:rsidR="00ED3F21">
        <w:rPr>
          <w:rFonts w:ascii="Arial" w:eastAsia="Calibri" w:hAnsi="Arial" w:cs="Arial"/>
          <w:sz w:val="24"/>
          <w:szCs w:val="24"/>
          <w:lang w:val="es-ES_tradnl"/>
        </w:rPr>
        <w:t>gas.</w:t>
      </w:r>
    </w:p>
    <w:p w:rsidR="00777A4D" w:rsidRPr="00AF7161" w:rsidRDefault="00777A4D" w:rsidP="00777A4D">
      <w:pPr>
        <w:jc w:val="both"/>
        <w:rPr>
          <w:rFonts w:ascii="Arial" w:eastAsia="Calibri" w:hAnsi="Arial" w:cs="Arial"/>
          <w:sz w:val="24"/>
          <w:szCs w:val="24"/>
          <w:lang w:val="es-ES_tradnl"/>
        </w:rPr>
      </w:pPr>
      <w:r>
        <w:rPr>
          <w:rFonts w:ascii="Arial" w:eastAsia="Calibri" w:hAnsi="Arial" w:cs="Arial"/>
          <w:sz w:val="24"/>
          <w:szCs w:val="24"/>
          <w:lang w:val="es-ES_tradnl"/>
        </w:rPr>
        <w:t>En el Hospital Civil está el despacho de la responsable de los planes de paliativos y crónicos, Teresa Moyano (telf. 743496), y la supervisora de enfermería, Elsa Sánchez (691880)</w:t>
      </w:r>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Conociendo  la metodología de trabajo para la mejora continua e incorporando las buenas prácticas para la Seguridad del Paciente.</w:t>
      </w:r>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Así mismo intentamos  aplicar las herramientas que la organización pone a nuestra disposición para conseguir resultados de calidad (PAI, Observatorio de Seguridad del Paciente, Acreditación…)</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“La calidad de vida y confort de nuestros pacientes, antes de su muerte, pueden ser mejoradas considerablemente mediante la aplicación de los conocimientos actuales de los Cuidados Paliativos, cuyos instrumentos básicos son:</w:t>
      </w:r>
    </w:p>
    <w:p w:rsidR="00777A4D" w:rsidRDefault="00777A4D" w:rsidP="00777A4D">
      <w:pPr>
        <w:numPr>
          <w:ilvl w:val="0"/>
          <w:numId w:val="34"/>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xml:space="preserve">Control de síntomas: Saber reconocer, evaluar y tratar adecuadamente los numerosos síntomas que aparecen y que inciden directamente sobre el </w:t>
      </w:r>
      <w:r w:rsidRPr="00AF7161">
        <w:rPr>
          <w:rFonts w:ascii="Arial" w:eastAsia="Calibri" w:hAnsi="Arial" w:cs="Arial"/>
          <w:sz w:val="24"/>
          <w:szCs w:val="24"/>
          <w:lang w:val="es-ES_tradnl"/>
        </w:rPr>
        <w:lastRenderedPageBreak/>
        <w:t>bienestar de los pacientes. Mientras algunos se podrán controlar (dolor, disnea, etc.), en otros será preciso promocionar la adaptación del enfermo a los mismos (debilidad, anorexia, etc.).</w:t>
      </w:r>
    </w:p>
    <w:p w:rsidR="00777A4D" w:rsidRPr="00AF7161" w:rsidRDefault="00777A4D" w:rsidP="00777A4D">
      <w:pPr>
        <w:autoSpaceDE w:val="0"/>
        <w:autoSpaceDN w:val="0"/>
        <w:adjustRightInd w:val="0"/>
        <w:spacing w:after="0"/>
        <w:ind w:left="768"/>
        <w:jc w:val="both"/>
        <w:rPr>
          <w:rFonts w:ascii="Arial" w:eastAsia="Calibri" w:hAnsi="Arial" w:cs="Arial"/>
          <w:sz w:val="24"/>
          <w:szCs w:val="24"/>
          <w:lang w:val="es-ES_tradnl"/>
        </w:rPr>
      </w:pPr>
    </w:p>
    <w:p w:rsidR="00777A4D" w:rsidRPr="00AF7161" w:rsidRDefault="00777A4D" w:rsidP="00777A4D">
      <w:pPr>
        <w:numPr>
          <w:ilvl w:val="0"/>
          <w:numId w:val="34"/>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Apoyo emocional y comunicación con el enfermo, familia y equipo terapéutico</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w:t>
      </w:r>
    </w:p>
    <w:p w:rsidR="00777A4D" w:rsidRDefault="00777A4D" w:rsidP="00777A4D">
      <w:pPr>
        <w:numPr>
          <w:ilvl w:val="0"/>
          <w:numId w:val="35"/>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Cambios en la organización: que permitan el trabajo interdisciplinar y una adaptación flexible a los objetivos cambiantes de los enfermos.</w:t>
      </w:r>
    </w:p>
    <w:p w:rsidR="00777A4D" w:rsidRPr="00AF7161" w:rsidRDefault="00777A4D" w:rsidP="00777A4D">
      <w:pPr>
        <w:autoSpaceDE w:val="0"/>
        <w:autoSpaceDN w:val="0"/>
        <w:adjustRightInd w:val="0"/>
        <w:spacing w:after="0"/>
        <w:ind w:left="768"/>
        <w:jc w:val="both"/>
        <w:rPr>
          <w:rFonts w:ascii="Arial" w:eastAsia="Calibri" w:hAnsi="Arial" w:cs="Arial"/>
          <w:sz w:val="24"/>
          <w:szCs w:val="24"/>
          <w:lang w:val="es-ES_tradnl"/>
        </w:rPr>
      </w:pPr>
    </w:p>
    <w:p w:rsidR="00777A4D" w:rsidRDefault="00777A4D" w:rsidP="00777A4D">
      <w:pPr>
        <w:numPr>
          <w:ilvl w:val="0"/>
          <w:numId w:val="35"/>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Equipo interdisciplinar: ya que es muy difícil plantear los Cuidados Paliativos sin un trabajo en equipo que disponga de espacios y tiempos específicos para ello, con formación específica y apoyo adicional. Es importante disponer de conocimientos y habilidades en cada uno de estos apartados, que constituyen verdaderas disciplinas científicas. Es requisito indispensable adoptar una actitud profesional adecuada ante esta situación, a menudo límite para el propio enfermo, familia y equipo terapéutico”. * (SECP)</w:t>
      </w:r>
    </w:p>
    <w:p w:rsidR="00777A4D" w:rsidRDefault="00777A4D" w:rsidP="00777A4D">
      <w:pPr>
        <w:autoSpaceDE w:val="0"/>
        <w:autoSpaceDN w:val="0"/>
        <w:adjustRightInd w:val="0"/>
        <w:spacing w:after="0"/>
        <w:jc w:val="both"/>
        <w:rPr>
          <w:rFonts w:ascii="Arial" w:eastAsia="Calibri" w:hAnsi="Arial" w:cs="Arial"/>
          <w:sz w:val="24"/>
          <w:szCs w:val="24"/>
          <w:lang w:val="es-ES_tradnl"/>
        </w:rPr>
      </w:pPr>
    </w:p>
    <w:p w:rsidR="00777A4D"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xml:space="preserve"> Las bases de la terapéutica en pacientes terminales serán:</w:t>
      </w:r>
    </w:p>
    <w:p w:rsidR="00777A4D" w:rsidRPr="00AF7161" w:rsidRDefault="00777A4D" w:rsidP="00777A4D">
      <w:pPr>
        <w:numPr>
          <w:ilvl w:val="0"/>
          <w:numId w:val="36"/>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Atención integral, individualizada y continuada, que tenga en cuenta los aspectos físicos, emocionales, sociales y espirituales.</w:t>
      </w:r>
    </w:p>
    <w:p w:rsidR="00777A4D" w:rsidRPr="00AF7161" w:rsidRDefault="00777A4D" w:rsidP="00777A4D">
      <w:pPr>
        <w:numPr>
          <w:ilvl w:val="0"/>
          <w:numId w:val="36"/>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xml:space="preserve"> El enfermo y la familia son la unidad a tratar. </w:t>
      </w:r>
    </w:p>
    <w:p w:rsidR="00777A4D" w:rsidRPr="00AF7161" w:rsidRDefault="00777A4D" w:rsidP="00777A4D">
      <w:pPr>
        <w:numPr>
          <w:ilvl w:val="0"/>
          <w:numId w:val="36"/>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xml:space="preserve">La promoción de la autonomía y la dignidad al enfermo tienen que regir en las decisiones terapéuticas. </w:t>
      </w:r>
    </w:p>
    <w:p w:rsidR="00777A4D" w:rsidRPr="00AF7161" w:rsidRDefault="00777A4D" w:rsidP="00777A4D">
      <w:pPr>
        <w:numPr>
          <w:ilvl w:val="0"/>
          <w:numId w:val="36"/>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xml:space="preserve">Concepción terapéutica activa, incorporando una actitud rehabilitadora </w:t>
      </w:r>
    </w:p>
    <w:p w:rsidR="00777A4D" w:rsidRPr="00AF7161" w:rsidRDefault="00777A4D" w:rsidP="00777A4D">
      <w:pPr>
        <w:numPr>
          <w:ilvl w:val="0"/>
          <w:numId w:val="36"/>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Importancia del "ambiente". Una "atmósfera" de respeto, confort, soporte y comunicación influyen de manera decisiva en el control de síntomas.</w:t>
      </w:r>
    </w:p>
    <w:p w:rsidR="00777A4D" w:rsidRPr="00AF7161" w:rsidRDefault="00777A4D" w:rsidP="00777A4D">
      <w:pPr>
        <w:jc w:val="both"/>
        <w:rPr>
          <w:rFonts w:ascii="Arial" w:eastAsia="Calibri" w:hAnsi="Arial" w:cs="Arial"/>
          <w:sz w:val="24"/>
          <w:szCs w:val="24"/>
          <w:lang w:val="es-ES_tradnl"/>
        </w:rPr>
      </w:pPr>
    </w:p>
    <w:p w:rsidR="00777A4D" w:rsidRPr="00B25538" w:rsidRDefault="00777A4D" w:rsidP="00777A4D">
      <w:pPr>
        <w:autoSpaceDE w:val="0"/>
        <w:autoSpaceDN w:val="0"/>
        <w:adjustRightInd w:val="0"/>
        <w:spacing w:after="0" w:line="240" w:lineRule="auto"/>
        <w:jc w:val="both"/>
        <w:rPr>
          <w:rFonts w:ascii="Arial" w:eastAsia="Calibri" w:hAnsi="Arial" w:cs="Arial"/>
          <w:sz w:val="28"/>
          <w:szCs w:val="28"/>
          <w:u w:val="single"/>
          <w:lang w:val="es-ES_tradnl"/>
        </w:rPr>
      </w:pPr>
      <w:r w:rsidRPr="00B25538">
        <w:rPr>
          <w:rFonts w:ascii="Arial" w:eastAsia="Calibri" w:hAnsi="Arial" w:cs="Arial"/>
          <w:b/>
          <w:sz w:val="28"/>
          <w:szCs w:val="28"/>
          <w:u w:val="single"/>
          <w:lang w:val="es-ES_tradnl"/>
        </w:rPr>
        <w:t xml:space="preserve"> </w:t>
      </w:r>
      <w:r w:rsidRPr="00B25538">
        <w:rPr>
          <w:rFonts w:ascii="Arial" w:eastAsia="Calibri" w:hAnsi="Arial" w:cs="Arial"/>
          <w:sz w:val="28"/>
          <w:szCs w:val="28"/>
          <w:u w:val="single"/>
          <w:lang w:val="es-ES_tradnl"/>
        </w:rPr>
        <w:t>INTRODUCCION</w:t>
      </w: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¿QUÉ SON LOS CUIDADOS PALIATIVOS?</w:t>
      </w:r>
      <w:bookmarkStart w:id="1" w:name="_Toc258443928"/>
      <w:r w:rsidRPr="00AF7161">
        <w:rPr>
          <w:rFonts w:ascii="Arial" w:eastAsia="Calibri" w:hAnsi="Arial" w:cs="Arial"/>
          <w:sz w:val="24"/>
          <w:szCs w:val="24"/>
          <w:lang w:val="es-ES_tradnl"/>
        </w:rPr>
        <w:t xml:space="preserve"> ¿QUÉ ES LA ENFERMEDAD TÉRMINAL?</w:t>
      </w:r>
      <w:bookmarkEnd w:id="1"/>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p>
    <w:p w:rsidR="00777A4D" w:rsidRPr="00AF7161" w:rsidRDefault="00777A4D" w:rsidP="00777A4D">
      <w:pPr>
        <w:autoSpaceDE w:val="0"/>
        <w:autoSpaceDN w:val="0"/>
        <w:adjustRightInd w:val="0"/>
        <w:jc w:val="both"/>
        <w:rPr>
          <w:rFonts w:ascii="Arial" w:eastAsia="Calibri" w:hAnsi="Arial" w:cs="Arial"/>
          <w:sz w:val="24"/>
          <w:szCs w:val="24"/>
          <w:lang w:val="es-ES_tradnl"/>
        </w:rPr>
      </w:pPr>
      <w:r w:rsidRPr="00AF7161">
        <w:rPr>
          <w:rFonts w:ascii="Arial" w:eastAsia="Calibri" w:hAnsi="Arial" w:cs="Arial"/>
          <w:sz w:val="24"/>
          <w:szCs w:val="24"/>
          <w:lang w:val="es-ES_tradnl"/>
        </w:rPr>
        <w:t>Los Cuidados Paliativos (CP) constituyen un campo relativamente nuevo con el que buena parte de los profesionales del sistema sanitario no están familiarizados, pese a su enorme importancia.</w:t>
      </w:r>
    </w:p>
    <w:p w:rsidR="00777A4D" w:rsidRPr="00AF7161" w:rsidRDefault="00777A4D" w:rsidP="00777A4D">
      <w:pPr>
        <w:autoSpaceDE w:val="0"/>
        <w:autoSpaceDN w:val="0"/>
        <w:adjustRightInd w:val="0"/>
        <w:jc w:val="both"/>
        <w:rPr>
          <w:rFonts w:ascii="Arial" w:eastAsia="Calibri" w:hAnsi="Arial" w:cs="Arial"/>
          <w:sz w:val="24"/>
          <w:szCs w:val="24"/>
          <w:lang w:val="es-ES_tradnl"/>
        </w:rPr>
      </w:pPr>
      <w:r w:rsidRPr="00AF7161">
        <w:rPr>
          <w:rFonts w:ascii="Arial" w:eastAsia="Calibri" w:hAnsi="Arial" w:cs="Arial"/>
          <w:sz w:val="24"/>
          <w:szCs w:val="24"/>
          <w:lang w:val="es-ES_tradnl"/>
        </w:rPr>
        <w:t xml:space="preserve">El Plan Andaluz de Cuidados Paliativos que comenzó su andadura a inicios del año 2008, considera los CP como un elemento cualitativo esencial, con un lugar propio </w:t>
      </w:r>
      <w:r w:rsidRPr="00AF7161">
        <w:rPr>
          <w:rFonts w:ascii="Arial" w:eastAsia="Calibri" w:hAnsi="Arial" w:cs="Arial"/>
          <w:sz w:val="24"/>
          <w:szCs w:val="24"/>
          <w:lang w:val="es-ES_tradnl"/>
        </w:rPr>
        <w:lastRenderedPageBreak/>
        <w:t>dentro del sistema sanitario. Su objetivo es facilitar una atención integral, que responda de manera efectiva a las múltiples necesidades físicas, emocionales, sociales y espirituales de las personas en situación terminal y sus familias, procurando una mayor dignidad y calidad de vida en el último período asistencial. El plan contempla la asistencia a pacientes con enfermedad terminal de cualquier etiología y de cualquier edad. Está centrado en el paciente en situación terminal y su familia y desde las necesidades que presentan y su complejidad se elabora la respuesta asistencial y los recursos que tienen que intervenir en la misma, desde una perspectiva de continuidad en la asistencia, modelo de asistencia compartida y de equidad en el acceso a los recursos sanitarios.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ED3F21" w:rsidP="00777A4D">
      <w:pPr>
        <w:autoSpaceDE w:val="0"/>
        <w:autoSpaceDN w:val="0"/>
        <w:adjustRightInd w:val="0"/>
        <w:spacing w:after="0"/>
        <w:jc w:val="both"/>
        <w:rPr>
          <w:rFonts w:ascii="Arial" w:eastAsia="Calibri" w:hAnsi="Arial" w:cs="Arial"/>
          <w:sz w:val="24"/>
          <w:szCs w:val="24"/>
          <w:lang w:val="es-ES_tradnl"/>
        </w:rPr>
      </w:pPr>
      <w:r>
        <w:rPr>
          <w:rFonts w:ascii="Arial" w:eastAsia="Calibri" w:hAnsi="Arial" w:cs="Arial"/>
          <w:sz w:val="24"/>
          <w:szCs w:val="24"/>
          <w:lang w:val="es-ES_tradnl"/>
        </w:rPr>
        <w:t>La</w:t>
      </w:r>
      <w:r w:rsidR="00777A4D" w:rsidRPr="00AF7161">
        <w:rPr>
          <w:rFonts w:ascii="Arial" w:eastAsia="Calibri" w:hAnsi="Arial" w:cs="Arial"/>
          <w:sz w:val="24"/>
          <w:szCs w:val="24"/>
          <w:lang w:val="es-ES_tradnl"/>
        </w:rPr>
        <w:t xml:space="preserve"> UNIDAD METROPOLITANA DE CUIDADOS PALIATIVOS de los Hospitales Universitarios Regional y Virg</w:t>
      </w:r>
      <w:r>
        <w:rPr>
          <w:rFonts w:ascii="Arial" w:eastAsia="Calibri" w:hAnsi="Arial" w:cs="Arial"/>
          <w:sz w:val="24"/>
          <w:szCs w:val="24"/>
          <w:lang w:val="es-ES_tradnl"/>
        </w:rPr>
        <w:t xml:space="preserve">en de la Victoria de Málaga, </w:t>
      </w:r>
      <w:r w:rsidR="00777A4D" w:rsidRPr="00AF7161">
        <w:rPr>
          <w:rFonts w:ascii="Arial" w:eastAsia="Calibri" w:hAnsi="Arial" w:cs="Arial"/>
          <w:sz w:val="24"/>
          <w:szCs w:val="24"/>
          <w:lang w:val="es-ES_tradnl"/>
        </w:rPr>
        <w:t xml:space="preserve"> se entronca funcionalmente en las Unidades de Gestión Clínica de Medicina Interna de ambos hospitales.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xml:space="preserve">Modelos organizativos de atención a los pacientes oncológicos y de los cuidados paliativos. El modelo de atención del Proceso de Cuidados Paliativos es un modelo mixto e integral que atiende al paciente tanto en el ámbito de la Atención Primaria como Especializada. </w:t>
      </w:r>
    </w:p>
    <w:p w:rsidR="00777A4D" w:rsidRPr="00AF7161" w:rsidRDefault="00777A4D" w:rsidP="00777A4D">
      <w:pPr>
        <w:autoSpaceDE w:val="0"/>
        <w:autoSpaceDN w:val="0"/>
        <w:adjustRightInd w:val="0"/>
        <w:spacing w:after="0"/>
        <w:rPr>
          <w:rFonts w:ascii="Arial" w:eastAsia="Calibri" w:hAnsi="Arial" w:cs="Arial"/>
          <w:sz w:val="24"/>
          <w:szCs w:val="24"/>
          <w:lang w:val="es-ES_tradnl"/>
        </w:rPr>
      </w:pPr>
    </w:p>
    <w:p w:rsidR="00777A4D" w:rsidRPr="00AF7161" w:rsidRDefault="00777A4D" w:rsidP="00777A4D">
      <w:pPr>
        <w:autoSpaceDE w:val="0"/>
        <w:autoSpaceDN w:val="0"/>
        <w:adjustRightInd w:val="0"/>
        <w:spacing w:after="0"/>
        <w:rPr>
          <w:rFonts w:ascii="Arial" w:eastAsia="Calibri" w:hAnsi="Arial" w:cs="Arial"/>
          <w:sz w:val="24"/>
          <w:szCs w:val="24"/>
          <w:lang w:val="es-ES_tradnl"/>
        </w:rPr>
      </w:pPr>
    </w:p>
    <w:p w:rsidR="00777A4D" w:rsidRPr="00AF7161" w:rsidRDefault="00777A4D" w:rsidP="00777A4D">
      <w:pPr>
        <w:autoSpaceDE w:val="0"/>
        <w:autoSpaceDN w:val="0"/>
        <w:adjustRightInd w:val="0"/>
        <w:spacing w:after="0"/>
        <w:rPr>
          <w:rFonts w:ascii="Arial" w:eastAsia="Calibri" w:hAnsi="Arial" w:cs="Arial"/>
          <w:sz w:val="24"/>
          <w:szCs w:val="24"/>
          <w:lang w:val="es-ES_tradnl"/>
        </w:rPr>
      </w:pPr>
      <w:r w:rsidRPr="00AF7161">
        <w:rPr>
          <w:rFonts w:ascii="Arial" w:eastAsia="Calibri" w:hAnsi="Arial" w:cs="Arial"/>
          <w:sz w:val="24"/>
          <w:szCs w:val="24"/>
          <w:lang w:val="es-ES_tradnl"/>
        </w:rPr>
        <w:t>Dicho proceso de unificación de los Cuidados Paliativos se ciñe al siguiente marco general:</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1. Atender a los procesos oncológicos y no oncológicos dentro de la cartera de servicio del Proceso Paliativo.</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2. Contar con los recursos humanos actualmente disponibles (hospitalarios y comunitarios, propios y concertados).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B25538" w:rsidRDefault="00777A4D" w:rsidP="00777A4D">
      <w:pPr>
        <w:autoSpaceDE w:val="0"/>
        <w:autoSpaceDN w:val="0"/>
        <w:adjustRightInd w:val="0"/>
        <w:spacing w:after="0" w:line="240" w:lineRule="auto"/>
        <w:jc w:val="both"/>
        <w:rPr>
          <w:rFonts w:ascii="Arial" w:eastAsia="Calibri" w:hAnsi="Arial" w:cs="Arial"/>
          <w:sz w:val="28"/>
          <w:szCs w:val="28"/>
          <w:u w:val="single"/>
          <w:lang w:val="es-ES_tradnl"/>
        </w:rPr>
      </w:pPr>
      <w:r w:rsidRPr="00B25538">
        <w:rPr>
          <w:rFonts w:ascii="Arial" w:eastAsia="Calibri" w:hAnsi="Arial" w:cs="Arial"/>
          <w:sz w:val="28"/>
          <w:szCs w:val="28"/>
          <w:u w:val="single"/>
          <w:lang w:val="es-ES_tradnl"/>
        </w:rPr>
        <w:t>OBJETIVOS</w:t>
      </w: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Objetivos específicos de la UMCP</w:t>
      </w:r>
    </w:p>
    <w:p w:rsidR="00777A4D" w:rsidRPr="00AF7161" w:rsidRDefault="00777A4D" w:rsidP="00777A4D">
      <w:pPr>
        <w:numPr>
          <w:ilvl w:val="0"/>
          <w:numId w:val="33"/>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Dar respuesta a la actual sobrecarga asistencial existente en el Hospital Universitario Virgen de la Victoria.</w:t>
      </w:r>
    </w:p>
    <w:p w:rsidR="00777A4D" w:rsidRPr="00AF7161" w:rsidRDefault="00777A4D" w:rsidP="00777A4D">
      <w:pPr>
        <w:numPr>
          <w:ilvl w:val="0"/>
          <w:numId w:val="33"/>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Centralizar y sectorizar la actividad de los equipos de soporte domiciliario.</w:t>
      </w:r>
    </w:p>
    <w:p w:rsidR="00777A4D" w:rsidRPr="00AF7161" w:rsidRDefault="00777A4D" w:rsidP="00777A4D">
      <w:pPr>
        <w:numPr>
          <w:ilvl w:val="0"/>
          <w:numId w:val="33"/>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Reducir la estancia media. Para ello, el área de hospitalización de la UMCP debería funcionar con criterios de agudos, evitando el ingreso de problemas de índole socio - sanitario.</w:t>
      </w:r>
    </w:p>
    <w:p w:rsidR="00777A4D" w:rsidRPr="00AF7161" w:rsidRDefault="00777A4D" w:rsidP="00777A4D">
      <w:pPr>
        <w:numPr>
          <w:ilvl w:val="0"/>
          <w:numId w:val="33"/>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Unificar los recursos hospitalarios, actualmente existentes, en un mismo dispositivo asistencial.</w:t>
      </w:r>
    </w:p>
    <w:p w:rsidR="00777A4D" w:rsidRPr="00AF7161" w:rsidRDefault="00777A4D" w:rsidP="00777A4D">
      <w:pPr>
        <w:numPr>
          <w:ilvl w:val="0"/>
          <w:numId w:val="33"/>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lastRenderedPageBreak/>
        <w:t>De acuerdo con las indicaciones del PAI de Cuidados Paliativos, y de cara a garantizar la intimidad de los pacientes y sus familiares, la tendencia de encame debe ir dirigida a la implantación de camas individuales, dentro de las posibilidades y recursos existentes.</w:t>
      </w:r>
    </w:p>
    <w:p w:rsidR="00777A4D" w:rsidRPr="00AF7161" w:rsidRDefault="00777A4D" w:rsidP="00777A4D">
      <w:pPr>
        <w:numPr>
          <w:ilvl w:val="0"/>
          <w:numId w:val="33"/>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Avanzar en el desarrollo de los Cuidados Paliativos NO oncológicos, tal como recoge el vigente PAI de Cuidados Paliativos, y proponiendo programas específicos para: enfermedades neurológicas (demencia avanzada, ELA), fracaso de órgano avanzado no subsidiario de terapia sustitutiva (insuficiencia cardiaca, respiratoria, renal o hepática refractaria).</w:t>
      </w:r>
    </w:p>
    <w:p w:rsidR="00777A4D" w:rsidRPr="00AF7161" w:rsidRDefault="00777A4D" w:rsidP="00777A4D">
      <w:pPr>
        <w:autoSpaceDE w:val="0"/>
        <w:autoSpaceDN w:val="0"/>
        <w:adjustRightInd w:val="0"/>
        <w:spacing w:after="0"/>
        <w:rPr>
          <w:rFonts w:ascii="Arial" w:eastAsia="Calibri" w:hAnsi="Arial" w:cs="Arial"/>
          <w:sz w:val="24"/>
          <w:szCs w:val="24"/>
          <w:lang w:val="es-ES_tradnl"/>
        </w:rPr>
      </w:pPr>
    </w:p>
    <w:p w:rsidR="00777A4D" w:rsidRPr="00AF7161" w:rsidRDefault="00777A4D" w:rsidP="00777A4D">
      <w:pPr>
        <w:autoSpaceDE w:val="0"/>
        <w:autoSpaceDN w:val="0"/>
        <w:adjustRightInd w:val="0"/>
        <w:spacing w:after="0"/>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xml:space="preserve">La UMCP da cobertura a una población de * 746.982 habitantes correspondientes al área hospitalaria de los Hospitales Universitarios General y Universitario Virgen Victoria de Málaga con 33 centros de salud adscritos. La atención domiciliaria es compartida entre: la Fundación Cudeca, y los ESAHD de la UMCP </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Datos de Mayo 2.013</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Atención Primaria: Comprende la atención integral, individualizada y continuada de personas con enfermedad en situación avanzada, no susceptibles de recibir tratamientos con finalidad curativa y con una esperanza de vida limitada (en general, inferior a 6 meses), así como de las personas a ellas vinculada. Complejidad I</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Atención especializada: Comprende la atención integral, individualizada y continuada de personas con enfermedad en situación avanzada y terminal, no susceptibles de recibir tratamientos con finalidad curativa y con una esperanza de vida limitada (en general, inferior a 6 meses), así como de las personas a ellas vinculadas. Su objetivo terapéutico es la mejora de su calidad de vida, con respeto a su sistema de creencias, preferencias y valores. Complejidad II, III</w:t>
      </w:r>
    </w:p>
    <w:p w:rsidR="00777A4D" w:rsidRPr="00AF7161" w:rsidRDefault="00777A4D" w:rsidP="00777A4D">
      <w:pPr>
        <w:autoSpaceDE w:val="0"/>
        <w:autoSpaceDN w:val="0"/>
        <w:adjustRightInd w:val="0"/>
        <w:spacing w:after="0"/>
        <w:rPr>
          <w:rFonts w:ascii="Arial" w:eastAsia="Calibri" w:hAnsi="Arial" w:cs="Arial"/>
          <w:sz w:val="24"/>
          <w:szCs w:val="24"/>
          <w:lang w:val="es-ES_tradnl"/>
        </w:rPr>
      </w:pPr>
    </w:p>
    <w:p w:rsidR="00777A4D"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B25538" w:rsidRDefault="00777A4D" w:rsidP="00777A4D">
      <w:pPr>
        <w:jc w:val="both"/>
        <w:rPr>
          <w:rFonts w:ascii="Arial" w:eastAsia="Calibri" w:hAnsi="Arial" w:cs="Arial"/>
          <w:sz w:val="28"/>
          <w:szCs w:val="28"/>
          <w:u w:val="single"/>
          <w:lang w:val="es-ES_tradnl"/>
        </w:rPr>
      </w:pPr>
      <w:bookmarkStart w:id="2" w:name="_Toc258443929"/>
      <w:r w:rsidRPr="00B25538">
        <w:rPr>
          <w:rFonts w:ascii="Arial" w:eastAsia="Calibri" w:hAnsi="Arial" w:cs="Arial"/>
          <w:sz w:val="28"/>
          <w:szCs w:val="28"/>
          <w:u w:val="single"/>
          <w:lang w:val="es-ES_tradnl"/>
        </w:rPr>
        <w:t>UBICACIÓN DE LA UNIDAD</w:t>
      </w:r>
      <w:bookmarkEnd w:id="2"/>
      <w:r w:rsidRPr="00B25538">
        <w:rPr>
          <w:rFonts w:ascii="Arial" w:eastAsia="Calibri" w:hAnsi="Arial" w:cs="Arial"/>
          <w:sz w:val="28"/>
          <w:szCs w:val="28"/>
          <w:u w:val="single"/>
          <w:lang w:val="es-ES_tradnl"/>
        </w:rPr>
        <w:t xml:space="preserve"> DE ENCAME DEL CIVIL</w:t>
      </w:r>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La unidad de cuidados Paliativos (U.C.P.), se encuentra situada en la 1ª Planta del Pabellón 1, del Hospital Civil de Málaga.</w:t>
      </w:r>
    </w:p>
    <w:p w:rsidR="00777A4D" w:rsidRPr="00AF7161" w:rsidRDefault="00777A4D" w:rsidP="00777A4D">
      <w:pPr>
        <w:rPr>
          <w:rFonts w:ascii="Arial" w:eastAsia="Calibri" w:hAnsi="Arial" w:cs="Arial"/>
          <w:sz w:val="24"/>
          <w:szCs w:val="24"/>
          <w:lang w:val="es-ES_tradnl"/>
        </w:rPr>
      </w:pPr>
      <w:r w:rsidRPr="00AF7161">
        <w:rPr>
          <w:rFonts w:ascii="Arial" w:eastAsia="Calibri" w:hAnsi="Arial" w:cs="Arial"/>
          <w:sz w:val="24"/>
          <w:szCs w:val="24"/>
          <w:lang w:val="es-ES_tradnl"/>
        </w:rPr>
        <w:t>Plaza Hospital Civil s/n</w:t>
      </w:r>
    </w:p>
    <w:p w:rsidR="00777A4D" w:rsidRPr="00AF7161" w:rsidRDefault="00777A4D" w:rsidP="00777A4D">
      <w:pPr>
        <w:rPr>
          <w:rFonts w:ascii="Arial" w:eastAsia="Calibri" w:hAnsi="Arial" w:cs="Arial"/>
          <w:sz w:val="24"/>
          <w:szCs w:val="24"/>
          <w:lang w:val="es-ES_tradnl"/>
        </w:rPr>
      </w:pPr>
      <w:r w:rsidRPr="00AF7161">
        <w:rPr>
          <w:rFonts w:ascii="Arial" w:eastAsia="Calibri" w:hAnsi="Arial" w:cs="Arial"/>
          <w:sz w:val="24"/>
          <w:szCs w:val="24"/>
          <w:lang w:val="es-ES_tradnl"/>
        </w:rPr>
        <w:t>29009 Málaga</w:t>
      </w:r>
    </w:p>
    <w:p w:rsidR="00777A4D" w:rsidRPr="00AF7161" w:rsidRDefault="00777A4D" w:rsidP="00777A4D">
      <w:pPr>
        <w:rPr>
          <w:rFonts w:ascii="Arial" w:eastAsia="Calibri" w:hAnsi="Arial" w:cs="Arial"/>
          <w:sz w:val="24"/>
          <w:szCs w:val="24"/>
          <w:lang w:val="es-ES_tradnl"/>
        </w:rPr>
      </w:pPr>
      <w:r w:rsidRPr="00AF7161">
        <w:rPr>
          <w:rFonts w:ascii="Arial" w:eastAsia="Calibri" w:hAnsi="Arial" w:cs="Arial"/>
          <w:sz w:val="24"/>
          <w:szCs w:val="24"/>
          <w:lang w:val="es-ES_tradnl"/>
        </w:rPr>
        <w:t>Telf.  UCP 951290216</w:t>
      </w:r>
    </w:p>
    <w:p w:rsidR="00777A4D" w:rsidRDefault="00777A4D" w:rsidP="00777A4D">
      <w:pPr>
        <w:autoSpaceDE w:val="0"/>
        <w:autoSpaceDN w:val="0"/>
        <w:adjustRightInd w:val="0"/>
        <w:spacing w:after="0"/>
        <w:jc w:val="both"/>
        <w:rPr>
          <w:rFonts w:ascii="Arial" w:hAnsi="Arial" w:cs="Arial"/>
          <w:sz w:val="24"/>
          <w:szCs w:val="24"/>
          <w:lang w:val="es-ES_tradnl"/>
        </w:rPr>
      </w:pPr>
    </w:p>
    <w:p w:rsidR="00777A4D" w:rsidRDefault="00777A4D" w:rsidP="00777A4D">
      <w:pPr>
        <w:autoSpaceDE w:val="0"/>
        <w:autoSpaceDN w:val="0"/>
        <w:adjustRightInd w:val="0"/>
        <w:spacing w:after="0"/>
        <w:jc w:val="both"/>
        <w:rPr>
          <w:rFonts w:ascii="Arial" w:hAnsi="Arial" w:cs="Arial"/>
          <w:sz w:val="24"/>
          <w:szCs w:val="24"/>
          <w:lang w:val="es-ES_tradnl"/>
        </w:rPr>
      </w:pPr>
    </w:p>
    <w:p w:rsidR="00777A4D" w:rsidRDefault="00777A4D" w:rsidP="00777A4D">
      <w:pPr>
        <w:autoSpaceDE w:val="0"/>
        <w:autoSpaceDN w:val="0"/>
        <w:adjustRightInd w:val="0"/>
        <w:spacing w:after="0"/>
        <w:jc w:val="both"/>
        <w:rPr>
          <w:rFonts w:ascii="Arial" w:hAnsi="Arial" w:cs="Arial"/>
          <w:sz w:val="24"/>
          <w:szCs w:val="24"/>
          <w:lang w:val="es-ES_tradnl"/>
        </w:rPr>
      </w:pPr>
    </w:p>
    <w:p w:rsidR="00777A4D" w:rsidRDefault="00777A4D" w:rsidP="00777A4D">
      <w:pPr>
        <w:autoSpaceDE w:val="0"/>
        <w:autoSpaceDN w:val="0"/>
        <w:adjustRightInd w:val="0"/>
        <w:spacing w:after="0"/>
        <w:jc w:val="both"/>
        <w:rPr>
          <w:rFonts w:ascii="Arial" w:hAnsi="Arial" w:cs="Arial"/>
          <w:sz w:val="24"/>
          <w:szCs w:val="24"/>
          <w:lang w:val="es-ES_tradnl"/>
        </w:rPr>
      </w:pPr>
    </w:p>
    <w:p w:rsidR="00777A4D" w:rsidRDefault="00777A4D" w:rsidP="00777A4D">
      <w:pPr>
        <w:autoSpaceDE w:val="0"/>
        <w:autoSpaceDN w:val="0"/>
        <w:adjustRightInd w:val="0"/>
        <w:spacing w:after="0"/>
        <w:jc w:val="both"/>
        <w:rPr>
          <w:rFonts w:ascii="Arial" w:eastAsia="Calibri" w:hAnsi="Arial" w:cs="Arial"/>
          <w:sz w:val="24"/>
          <w:szCs w:val="24"/>
          <w:lang w:val="es-ES_tradnl"/>
        </w:rPr>
      </w:pPr>
    </w:p>
    <w:p w:rsidR="00777A4D"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B25538" w:rsidRDefault="00777A4D" w:rsidP="00777A4D">
      <w:pPr>
        <w:jc w:val="both"/>
        <w:rPr>
          <w:rFonts w:ascii="Arial" w:eastAsia="Calibri" w:hAnsi="Arial" w:cs="Arial"/>
          <w:sz w:val="28"/>
          <w:szCs w:val="28"/>
          <w:u w:val="single"/>
          <w:lang w:val="es-ES_tradnl"/>
        </w:rPr>
      </w:pPr>
      <w:r w:rsidRPr="00B25538">
        <w:rPr>
          <w:rFonts w:ascii="Arial" w:eastAsia="Calibri" w:hAnsi="Arial" w:cs="Arial"/>
          <w:sz w:val="28"/>
          <w:szCs w:val="28"/>
          <w:u w:val="single"/>
          <w:lang w:val="es-ES_tradnl"/>
        </w:rPr>
        <w:t>ACTIVIDADES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Las actividades habituales de los Equipos de Cuidados Paliativos son:</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Atención hospitalaria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Atención domiciliaria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Consulta externa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Hospital de día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Atención del duelo de la familia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Reuniones interdisciplinares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Docencia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Investigación</w:t>
      </w:r>
    </w:p>
    <w:p w:rsidR="00777A4D"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 Evaluación</w:t>
      </w:r>
    </w:p>
    <w:p w:rsidR="00777A4D" w:rsidRPr="00AF7161" w:rsidRDefault="00777A4D" w:rsidP="00777A4D">
      <w:pPr>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Los componentes habituales de un equipo específico completo incluyen:</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Médicos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Enfermeras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TCAE</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Trabajador Sociales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Psicólogos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Fisioterapeutas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Terapeutas ocupacionales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Personal de Administración</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Agentes de apoyo espiritual sanitario, entre otros.</w:t>
      </w:r>
    </w:p>
    <w:p w:rsidR="00777A4D"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El voluntariado con formación, selección y soporte, es una excelente manera de vincular los equipos con la comunidad, y crear una atmósfera de soporte.</w:t>
      </w:r>
    </w:p>
    <w:p w:rsidR="00B25538" w:rsidRPr="00AF7161" w:rsidRDefault="00B25538"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B25538" w:rsidRPr="00B25538" w:rsidRDefault="00777A4D" w:rsidP="00777A4D">
      <w:pPr>
        <w:jc w:val="both"/>
        <w:rPr>
          <w:rFonts w:ascii="Arial" w:eastAsia="Calibri" w:hAnsi="Arial" w:cs="Arial"/>
          <w:sz w:val="28"/>
          <w:szCs w:val="28"/>
          <w:u w:val="single"/>
          <w:lang w:val="es-ES_tradnl"/>
        </w:rPr>
      </w:pPr>
      <w:r w:rsidRPr="00B25538">
        <w:rPr>
          <w:rFonts w:ascii="Arial" w:eastAsia="Calibri" w:hAnsi="Arial" w:cs="Arial"/>
          <w:sz w:val="28"/>
          <w:szCs w:val="28"/>
          <w:u w:val="single"/>
          <w:lang w:val="es-ES_tradnl"/>
        </w:rPr>
        <w:t>RECURSOS</w:t>
      </w:r>
    </w:p>
    <w:p w:rsidR="00777A4D" w:rsidRDefault="00777A4D" w:rsidP="00777A4D">
      <w:pPr>
        <w:autoSpaceDE w:val="0"/>
        <w:autoSpaceDN w:val="0"/>
        <w:adjustRightInd w:val="0"/>
        <w:spacing w:after="0"/>
        <w:jc w:val="both"/>
        <w:rPr>
          <w:rFonts w:ascii="Arial" w:eastAsia="Calibri" w:hAnsi="Arial" w:cs="Arial"/>
          <w:sz w:val="24"/>
          <w:szCs w:val="24"/>
          <w:u w:val="single"/>
          <w:lang w:val="es-ES_tradnl"/>
        </w:rPr>
      </w:pPr>
      <w:r w:rsidRPr="00D21A60">
        <w:rPr>
          <w:rFonts w:ascii="Arial" w:eastAsia="Calibri" w:hAnsi="Arial" w:cs="Arial"/>
          <w:sz w:val="24"/>
          <w:szCs w:val="24"/>
          <w:u w:val="single"/>
          <w:lang w:val="es-ES_tradnl"/>
        </w:rPr>
        <w:t>Recursos de UMCP</w:t>
      </w:r>
    </w:p>
    <w:p w:rsidR="00777A4D" w:rsidRPr="00D21A60" w:rsidRDefault="00777A4D" w:rsidP="00777A4D">
      <w:pPr>
        <w:autoSpaceDE w:val="0"/>
        <w:autoSpaceDN w:val="0"/>
        <w:adjustRightInd w:val="0"/>
        <w:spacing w:after="0"/>
        <w:jc w:val="both"/>
        <w:rPr>
          <w:rFonts w:ascii="Arial" w:eastAsia="Calibri" w:hAnsi="Arial" w:cs="Arial"/>
          <w:sz w:val="24"/>
          <w:szCs w:val="24"/>
          <w:u w:val="single"/>
          <w:lang w:val="es-ES_tradnl"/>
        </w:rPr>
      </w:pPr>
    </w:p>
    <w:p w:rsidR="00777A4D" w:rsidRPr="00D21A60" w:rsidRDefault="00777A4D" w:rsidP="00777A4D">
      <w:pPr>
        <w:numPr>
          <w:ilvl w:val="0"/>
          <w:numId w:val="39"/>
        </w:numPr>
        <w:autoSpaceDE w:val="0"/>
        <w:autoSpaceDN w:val="0"/>
        <w:adjustRightInd w:val="0"/>
        <w:spacing w:after="0"/>
        <w:jc w:val="both"/>
        <w:rPr>
          <w:rFonts w:ascii="Arial" w:eastAsia="Calibri" w:hAnsi="Arial" w:cs="Arial"/>
          <w:sz w:val="24"/>
          <w:szCs w:val="24"/>
          <w:u w:val="single"/>
          <w:lang w:val="es-ES_tradnl"/>
        </w:rPr>
      </w:pPr>
      <w:r w:rsidRPr="00D21A60">
        <w:rPr>
          <w:rFonts w:ascii="Arial" w:eastAsia="Calibri" w:hAnsi="Arial" w:cs="Arial"/>
          <w:sz w:val="24"/>
          <w:szCs w:val="24"/>
          <w:u w:val="single"/>
          <w:lang w:val="es-ES_tradnl"/>
        </w:rPr>
        <w:t>Asistenciales:</w:t>
      </w:r>
    </w:p>
    <w:p w:rsidR="00777A4D" w:rsidRPr="00AF7161" w:rsidRDefault="00777A4D" w:rsidP="00777A4D">
      <w:pPr>
        <w:autoSpaceDE w:val="0"/>
        <w:autoSpaceDN w:val="0"/>
        <w:adjustRightInd w:val="0"/>
        <w:spacing w:after="0"/>
        <w:ind w:left="720"/>
        <w:jc w:val="both"/>
        <w:rPr>
          <w:rFonts w:ascii="Arial" w:eastAsia="Calibri" w:hAnsi="Arial" w:cs="Arial"/>
          <w:sz w:val="24"/>
          <w:szCs w:val="24"/>
          <w:lang w:val="es-ES_tradnl"/>
        </w:rPr>
      </w:pPr>
    </w:p>
    <w:p w:rsidR="00777A4D" w:rsidRPr="00D21A60" w:rsidRDefault="00777A4D" w:rsidP="00777A4D">
      <w:pPr>
        <w:numPr>
          <w:ilvl w:val="0"/>
          <w:numId w:val="40"/>
        </w:numPr>
        <w:autoSpaceDE w:val="0"/>
        <w:autoSpaceDN w:val="0"/>
        <w:adjustRightInd w:val="0"/>
        <w:spacing w:after="0"/>
        <w:jc w:val="both"/>
        <w:rPr>
          <w:rFonts w:ascii="Arial" w:eastAsia="Calibri" w:hAnsi="Arial" w:cs="Arial"/>
          <w:sz w:val="24"/>
          <w:szCs w:val="24"/>
          <w:u w:val="single"/>
          <w:lang w:val="es-ES_tradnl"/>
        </w:rPr>
      </w:pPr>
      <w:r w:rsidRPr="00D21A60">
        <w:rPr>
          <w:rFonts w:ascii="Arial" w:eastAsia="Calibri" w:hAnsi="Arial" w:cs="Arial"/>
          <w:sz w:val="24"/>
          <w:szCs w:val="24"/>
          <w:u w:val="single"/>
          <w:lang w:val="es-ES_tradnl"/>
        </w:rPr>
        <w:t>Hospital Universitario General de Málaga</w:t>
      </w:r>
    </w:p>
    <w:p w:rsidR="00777A4D" w:rsidRPr="00AF7161" w:rsidRDefault="00777A4D" w:rsidP="00777A4D">
      <w:pPr>
        <w:numPr>
          <w:ilvl w:val="0"/>
          <w:numId w:val="37"/>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1 médico consultor Hospital General Pabellón A y B</w:t>
      </w:r>
    </w:p>
    <w:p w:rsidR="00777A4D" w:rsidRPr="00AF7161" w:rsidRDefault="00777A4D" w:rsidP="00777A4D">
      <w:pPr>
        <w:numPr>
          <w:ilvl w:val="0"/>
          <w:numId w:val="37"/>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2 médicos hospitalización H. Civil y Consultor H.M.Infantil y Civil</w:t>
      </w:r>
    </w:p>
    <w:p w:rsidR="00777A4D" w:rsidRPr="00AF7161" w:rsidRDefault="00777A4D" w:rsidP="00777A4D">
      <w:pPr>
        <w:numPr>
          <w:ilvl w:val="0"/>
          <w:numId w:val="37"/>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4 médicos ESAHD</w:t>
      </w:r>
    </w:p>
    <w:p w:rsidR="00777A4D" w:rsidRPr="00AF7161" w:rsidRDefault="00777A4D" w:rsidP="00777A4D">
      <w:pPr>
        <w:numPr>
          <w:ilvl w:val="0"/>
          <w:numId w:val="37"/>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1 Psicóloga Hospital Civil</w:t>
      </w:r>
    </w:p>
    <w:p w:rsidR="00777A4D" w:rsidRPr="00AF7161" w:rsidRDefault="00777A4D" w:rsidP="00777A4D">
      <w:pPr>
        <w:numPr>
          <w:ilvl w:val="0"/>
          <w:numId w:val="37"/>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4 Enfermeras de ESAHD</w:t>
      </w:r>
    </w:p>
    <w:p w:rsidR="00777A4D" w:rsidRPr="00AF7161" w:rsidRDefault="00777A4D" w:rsidP="00777A4D">
      <w:pPr>
        <w:numPr>
          <w:ilvl w:val="0"/>
          <w:numId w:val="37"/>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6 Enfermeras de Hospitalización H. Civil</w:t>
      </w:r>
    </w:p>
    <w:p w:rsidR="00777A4D" w:rsidRPr="00AF7161" w:rsidRDefault="00777A4D" w:rsidP="00777A4D">
      <w:pPr>
        <w:numPr>
          <w:ilvl w:val="0"/>
          <w:numId w:val="37"/>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8 TCAE de hospitalización Hospital Civil</w:t>
      </w:r>
    </w:p>
    <w:p w:rsidR="00777A4D" w:rsidRPr="00AF7161" w:rsidRDefault="00777A4D" w:rsidP="00777A4D">
      <w:pPr>
        <w:numPr>
          <w:ilvl w:val="0"/>
          <w:numId w:val="37"/>
        </w:numPr>
        <w:jc w:val="both"/>
        <w:rPr>
          <w:rFonts w:ascii="Arial" w:eastAsia="Calibri" w:hAnsi="Arial" w:cs="Arial"/>
          <w:sz w:val="24"/>
          <w:szCs w:val="24"/>
          <w:lang w:val="es-ES_tradnl"/>
        </w:rPr>
      </w:pPr>
      <w:r w:rsidRPr="00AF7161">
        <w:rPr>
          <w:rFonts w:ascii="Arial" w:eastAsia="Calibri" w:hAnsi="Arial" w:cs="Arial"/>
          <w:sz w:val="24"/>
          <w:szCs w:val="24"/>
          <w:lang w:val="es-ES_tradnl"/>
        </w:rPr>
        <w:t>1 Administrativo Secretaría de la UGC Medicina Interna</w:t>
      </w:r>
    </w:p>
    <w:p w:rsidR="00777A4D" w:rsidRPr="00AF7161" w:rsidRDefault="00777A4D" w:rsidP="00777A4D">
      <w:pPr>
        <w:numPr>
          <w:ilvl w:val="0"/>
          <w:numId w:val="40"/>
        </w:numPr>
        <w:autoSpaceDE w:val="0"/>
        <w:autoSpaceDN w:val="0"/>
        <w:adjustRightInd w:val="0"/>
        <w:spacing w:after="0"/>
        <w:jc w:val="both"/>
        <w:rPr>
          <w:rFonts w:ascii="Arial" w:eastAsia="Calibri" w:hAnsi="Arial" w:cs="Arial"/>
          <w:sz w:val="24"/>
          <w:szCs w:val="24"/>
          <w:lang w:val="es-ES_tradnl"/>
        </w:rPr>
      </w:pPr>
      <w:r w:rsidRPr="00D21A60">
        <w:rPr>
          <w:rFonts w:ascii="Arial" w:eastAsia="Calibri" w:hAnsi="Arial" w:cs="Arial"/>
          <w:sz w:val="24"/>
          <w:szCs w:val="24"/>
          <w:u w:val="single"/>
          <w:lang w:val="es-ES_tradnl"/>
        </w:rPr>
        <w:t>H. Universitario Virgen de la Victoria</w:t>
      </w:r>
    </w:p>
    <w:p w:rsidR="00777A4D" w:rsidRPr="00AF7161" w:rsidRDefault="00777A4D" w:rsidP="00777A4D">
      <w:pPr>
        <w:numPr>
          <w:ilvl w:val="0"/>
          <w:numId w:val="38"/>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xml:space="preserve">1 medico consultor </w:t>
      </w:r>
    </w:p>
    <w:p w:rsidR="00777A4D" w:rsidRPr="00AF7161" w:rsidRDefault="00777A4D" w:rsidP="00777A4D">
      <w:pPr>
        <w:numPr>
          <w:ilvl w:val="0"/>
          <w:numId w:val="38"/>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xml:space="preserve">1 Enfermero Consultor </w:t>
      </w:r>
    </w:p>
    <w:p w:rsidR="00777A4D" w:rsidRPr="00AF7161" w:rsidRDefault="00777A4D" w:rsidP="00777A4D">
      <w:pPr>
        <w:numPr>
          <w:ilvl w:val="0"/>
          <w:numId w:val="38"/>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15 Enfermeras de hospitalización H. Marítimo (Planta compartida con Rehabilitación, Interna y Cirugía)</w:t>
      </w:r>
    </w:p>
    <w:p w:rsidR="00777A4D" w:rsidRPr="00AF7161" w:rsidRDefault="00777A4D" w:rsidP="00777A4D">
      <w:pPr>
        <w:numPr>
          <w:ilvl w:val="0"/>
          <w:numId w:val="38"/>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12 TCAE de hospitalización H. Marítimo (Planta compartida con Rehabilitación, Interna y Cirugía)</w:t>
      </w:r>
    </w:p>
    <w:p w:rsidR="00777A4D" w:rsidRDefault="00777A4D" w:rsidP="00777A4D">
      <w:pPr>
        <w:autoSpaceDE w:val="0"/>
        <w:autoSpaceDN w:val="0"/>
        <w:adjustRightInd w:val="0"/>
        <w:spacing w:after="0"/>
        <w:ind w:left="720"/>
        <w:jc w:val="both"/>
        <w:rPr>
          <w:rFonts w:ascii="Arial" w:eastAsia="Calibri" w:hAnsi="Arial" w:cs="Arial"/>
          <w:sz w:val="24"/>
          <w:szCs w:val="24"/>
          <w:lang w:val="es-ES_tradnl"/>
        </w:rPr>
      </w:pPr>
    </w:p>
    <w:p w:rsidR="00777A4D" w:rsidRDefault="00777A4D" w:rsidP="00777A4D">
      <w:pPr>
        <w:autoSpaceDE w:val="0"/>
        <w:autoSpaceDN w:val="0"/>
        <w:adjustRightInd w:val="0"/>
        <w:spacing w:after="0"/>
        <w:ind w:left="720"/>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ind w:left="720"/>
        <w:jc w:val="both"/>
        <w:rPr>
          <w:rFonts w:ascii="Arial" w:eastAsia="Calibri" w:hAnsi="Arial" w:cs="Arial"/>
          <w:sz w:val="24"/>
          <w:szCs w:val="24"/>
          <w:lang w:val="es-ES_tradnl"/>
        </w:rPr>
      </w:pPr>
    </w:p>
    <w:p w:rsidR="00777A4D" w:rsidRPr="00D21A60" w:rsidRDefault="00777A4D" w:rsidP="00777A4D">
      <w:pPr>
        <w:numPr>
          <w:ilvl w:val="0"/>
          <w:numId w:val="39"/>
        </w:numPr>
        <w:autoSpaceDE w:val="0"/>
        <w:autoSpaceDN w:val="0"/>
        <w:adjustRightInd w:val="0"/>
        <w:spacing w:after="0"/>
        <w:jc w:val="both"/>
        <w:rPr>
          <w:rFonts w:ascii="Arial" w:eastAsia="Calibri" w:hAnsi="Arial" w:cs="Arial"/>
          <w:sz w:val="24"/>
          <w:szCs w:val="24"/>
          <w:u w:val="single"/>
          <w:lang w:val="es-ES_tradnl"/>
        </w:rPr>
      </w:pPr>
      <w:r w:rsidRPr="00D21A60">
        <w:rPr>
          <w:rFonts w:ascii="Arial" w:eastAsia="Calibri" w:hAnsi="Arial" w:cs="Arial"/>
          <w:sz w:val="24"/>
          <w:szCs w:val="24"/>
          <w:u w:val="single"/>
          <w:lang w:val="es-ES_tradnl"/>
        </w:rPr>
        <w:t>Encame:</w:t>
      </w:r>
    </w:p>
    <w:p w:rsidR="00777A4D" w:rsidRPr="00AF7161" w:rsidRDefault="00777A4D" w:rsidP="00777A4D">
      <w:pPr>
        <w:numPr>
          <w:ilvl w:val="0"/>
          <w:numId w:val="40"/>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H. Civil: Unidad integral de 12 camas ( 4 individuales)</w:t>
      </w:r>
    </w:p>
    <w:p w:rsidR="00777A4D" w:rsidRPr="00AF7161" w:rsidRDefault="00777A4D" w:rsidP="00777A4D">
      <w:pPr>
        <w:numPr>
          <w:ilvl w:val="0"/>
          <w:numId w:val="40"/>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H. Marítimo: Unidad satélite de 6 camas( media estancia)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D21A60" w:rsidRDefault="00777A4D" w:rsidP="00777A4D">
      <w:pPr>
        <w:numPr>
          <w:ilvl w:val="0"/>
          <w:numId w:val="39"/>
        </w:numPr>
        <w:autoSpaceDE w:val="0"/>
        <w:autoSpaceDN w:val="0"/>
        <w:adjustRightInd w:val="0"/>
        <w:spacing w:after="0"/>
        <w:jc w:val="both"/>
        <w:rPr>
          <w:rFonts w:ascii="Arial" w:eastAsia="Calibri" w:hAnsi="Arial" w:cs="Arial"/>
          <w:sz w:val="24"/>
          <w:szCs w:val="24"/>
          <w:u w:val="single"/>
          <w:lang w:val="es-ES_tradnl"/>
        </w:rPr>
      </w:pPr>
      <w:r w:rsidRPr="00D21A60">
        <w:rPr>
          <w:rFonts w:ascii="Arial" w:eastAsia="Calibri" w:hAnsi="Arial" w:cs="Arial"/>
          <w:sz w:val="24"/>
          <w:szCs w:val="24"/>
          <w:u w:val="single"/>
          <w:lang w:val="es-ES_tradnl"/>
        </w:rPr>
        <w:t>Consultas:</w:t>
      </w:r>
    </w:p>
    <w:p w:rsidR="00777A4D" w:rsidRPr="00AF7161" w:rsidRDefault="00777A4D" w:rsidP="00777A4D">
      <w:pPr>
        <w:numPr>
          <w:ilvl w:val="0"/>
          <w:numId w:val="41"/>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1 de psicología</w:t>
      </w:r>
    </w:p>
    <w:p w:rsidR="00777A4D" w:rsidRPr="00AF7161" w:rsidRDefault="00777A4D" w:rsidP="00777A4D">
      <w:pPr>
        <w:numPr>
          <w:ilvl w:val="0"/>
          <w:numId w:val="41"/>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1 Hospital Civil</w:t>
      </w:r>
    </w:p>
    <w:p w:rsidR="00777A4D" w:rsidRPr="00AF7161" w:rsidRDefault="00777A4D" w:rsidP="00777A4D">
      <w:pPr>
        <w:numPr>
          <w:ilvl w:val="0"/>
          <w:numId w:val="41"/>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1 Hospital Virgen de la Victoria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ind w:left="720"/>
        <w:jc w:val="both"/>
        <w:rPr>
          <w:rFonts w:ascii="Arial" w:eastAsia="Calibri" w:hAnsi="Arial" w:cs="Arial"/>
          <w:sz w:val="24"/>
          <w:szCs w:val="24"/>
          <w:lang w:val="es-ES_tradnl"/>
        </w:rPr>
      </w:pPr>
    </w:p>
    <w:p w:rsidR="00777A4D" w:rsidRPr="00B25538" w:rsidRDefault="00777A4D" w:rsidP="00777A4D">
      <w:pPr>
        <w:jc w:val="both"/>
        <w:rPr>
          <w:rFonts w:ascii="Arial" w:eastAsia="Calibri" w:hAnsi="Arial" w:cs="Arial"/>
          <w:sz w:val="28"/>
          <w:szCs w:val="28"/>
          <w:u w:val="single"/>
          <w:lang w:val="es-ES_tradnl"/>
        </w:rPr>
      </w:pPr>
      <w:bookmarkStart w:id="3" w:name="_Toc258443932"/>
      <w:r w:rsidRPr="00B25538">
        <w:rPr>
          <w:rFonts w:ascii="Arial" w:eastAsia="Calibri" w:hAnsi="Arial" w:cs="Arial"/>
          <w:sz w:val="28"/>
          <w:szCs w:val="28"/>
          <w:u w:val="single"/>
          <w:lang w:val="es-ES_tradnl"/>
        </w:rPr>
        <w:t>SISTEMA ORGANIZATIVO DE LA UNIDAD</w:t>
      </w:r>
      <w:bookmarkEnd w:id="3"/>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Default="00777A4D" w:rsidP="00777A4D">
      <w:pPr>
        <w:autoSpaceDE w:val="0"/>
        <w:autoSpaceDN w:val="0"/>
        <w:adjustRightInd w:val="0"/>
        <w:spacing w:after="0"/>
        <w:jc w:val="both"/>
        <w:rPr>
          <w:rFonts w:ascii="Arial" w:eastAsia="Calibri" w:hAnsi="Arial" w:cs="Arial"/>
          <w:sz w:val="24"/>
          <w:szCs w:val="24"/>
          <w:u w:val="single"/>
          <w:lang w:val="es-ES_tradnl"/>
        </w:rPr>
      </w:pPr>
      <w:r w:rsidRPr="00D21A60">
        <w:rPr>
          <w:rFonts w:ascii="Arial" w:eastAsia="Calibri" w:hAnsi="Arial" w:cs="Arial"/>
          <w:sz w:val="24"/>
          <w:szCs w:val="24"/>
          <w:u w:val="single"/>
          <w:lang w:val="es-ES_tradnl"/>
        </w:rPr>
        <w:t>Atención Domiciliaria</w:t>
      </w:r>
    </w:p>
    <w:p w:rsidR="00777A4D" w:rsidRPr="00D21A60" w:rsidRDefault="00777A4D" w:rsidP="00777A4D">
      <w:pPr>
        <w:autoSpaceDE w:val="0"/>
        <w:autoSpaceDN w:val="0"/>
        <w:adjustRightInd w:val="0"/>
        <w:spacing w:after="0"/>
        <w:jc w:val="both"/>
        <w:rPr>
          <w:rFonts w:ascii="Arial" w:eastAsia="Calibri" w:hAnsi="Arial" w:cs="Arial"/>
          <w:sz w:val="24"/>
          <w:szCs w:val="24"/>
          <w:u w:val="single"/>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¿Quien realiza la visita domiciliaria?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Medico</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lastRenderedPageBreak/>
        <w:t>- Enfermera</w:t>
      </w:r>
    </w:p>
    <w:p w:rsidR="00777A4D"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Psicóloga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¿Qué intervenciones realiza?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Consultas telefónicas y citas con la familia.</w:t>
      </w:r>
    </w:p>
    <w:p w:rsidR="00777A4D" w:rsidRPr="00AF7161" w:rsidRDefault="00777A4D" w:rsidP="00777A4D">
      <w:pPr>
        <w:numPr>
          <w:ilvl w:val="0"/>
          <w:numId w:val="42"/>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Primera visita: Valoración, determinación necesidades, presentación a la familia, información cartera servicios. Derivación a Psicóloga y/o a T social TS y/o Psicóloga. Valoración enfermo y familia. Valoración de síntomas. Detección problemas psicológicos y sociales. Instauración de tratamiento y educación familia.</w:t>
      </w:r>
    </w:p>
    <w:p w:rsidR="00777A4D" w:rsidRDefault="00777A4D" w:rsidP="00777A4D">
      <w:pPr>
        <w:numPr>
          <w:ilvl w:val="0"/>
          <w:numId w:val="42"/>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Segundas visitas: Ajustes de tratamiento, Recetas, Coordinación con AP</w:t>
      </w:r>
    </w:p>
    <w:p w:rsidR="00777A4D" w:rsidRPr="00AF7161" w:rsidRDefault="00777A4D" w:rsidP="00777A4D">
      <w:pPr>
        <w:autoSpaceDE w:val="0"/>
        <w:autoSpaceDN w:val="0"/>
        <w:adjustRightInd w:val="0"/>
        <w:spacing w:after="0"/>
        <w:ind w:left="720"/>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¿Como realiza la intervención?</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Telefónicamente.</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Por asignación de agenda y/o a solicitud de la familia.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Entrevista semiestructurada con preguntas abiertas.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Historia de problemas.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Entrega hoja informativa.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Con cita en domicilio, en consulta médica, psicóloga o enfermera, gestión de ingreso.</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Historia de detección de síntomas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Hoja de tratamiento de cuidados paliativos para entregar a la familia.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Recetas oficiales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Contacto telefónico con ECCc</w:t>
      </w:r>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 Coordinación con AP</w:t>
      </w:r>
    </w:p>
    <w:p w:rsidR="00777A4D" w:rsidRPr="00AF7161" w:rsidRDefault="00777A4D" w:rsidP="00777A4D">
      <w:pPr>
        <w:jc w:val="both"/>
        <w:rPr>
          <w:rFonts w:ascii="Arial" w:eastAsia="Calibri" w:hAnsi="Arial" w:cs="Arial"/>
          <w:sz w:val="24"/>
          <w:szCs w:val="24"/>
          <w:lang w:val="es-ES_tradnl"/>
        </w:rPr>
      </w:pPr>
    </w:p>
    <w:p w:rsidR="00777A4D" w:rsidRPr="007F03C9" w:rsidRDefault="00777A4D" w:rsidP="00777A4D">
      <w:pPr>
        <w:autoSpaceDE w:val="0"/>
        <w:autoSpaceDN w:val="0"/>
        <w:adjustRightInd w:val="0"/>
        <w:spacing w:after="0"/>
        <w:jc w:val="both"/>
        <w:rPr>
          <w:rFonts w:ascii="Arial" w:eastAsia="Calibri" w:hAnsi="Arial" w:cs="Arial"/>
          <w:sz w:val="24"/>
          <w:szCs w:val="24"/>
          <w:u w:val="single"/>
          <w:lang w:val="es-ES_tradnl"/>
        </w:rPr>
      </w:pPr>
      <w:r w:rsidRPr="007F03C9">
        <w:rPr>
          <w:rFonts w:ascii="Arial" w:eastAsia="Calibri" w:hAnsi="Arial" w:cs="Arial"/>
          <w:sz w:val="24"/>
          <w:szCs w:val="24"/>
          <w:u w:val="single"/>
          <w:lang w:val="es-ES_tradnl"/>
        </w:rPr>
        <w:t>Atención Hospitalaria</w:t>
      </w:r>
    </w:p>
    <w:p w:rsidR="00777A4D" w:rsidRPr="00AF7161" w:rsidRDefault="00777A4D" w:rsidP="00777A4D">
      <w:pPr>
        <w:numPr>
          <w:ilvl w:val="0"/>
          <w:numId w:val="43"/>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¿Quien realiza la intervención?</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Medico</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Enfermera</w:t>
      </w:r>
    </w:p>
    <w:p w:rsidR="00777A4D"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TCAE</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numPr>
          <w:ilvl w:val="0"/>
          <w:numId w:val="43"/>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¿Qué intervención realiza?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Ingresos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Tratamiento</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Cuidados</w:t>
      </w:r>
    </w:p>
    <w:p w:rsidR="00777A4D"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Altas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numPr>
          <w:ilvl w:val="0"/>
          <w:numId w:val="43"/>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¿Cómo?</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Criterios de ingresos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lastRenderedPageBreak/>
        <w:t>- Protocolos de tratamientos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Protocolo de Cuidados</w:t>
      </w:r>
    </w:p>
    <w:p w:rsidR="00777A4D"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Criterios de alta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numPr>
          <w:ilvl w:val="0"/>
          <w:numId w:val="43"/>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¿Cuándo?</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Al ingreso en UMCP</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Durante la estancia en la UMCP</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Al alta de la UMCP</w:t>
      </w:r>
    </w:p>
    <w:p w:rsidR="00777A4D" w:rsidRDefault="00777A4D" w:rsidP="00777A4D">
      <w:pPr>
        <w:autoSpaceDE w:val="0"/>
        <w:autoSpaceDN w:val="0"/>
        <w:adjustRightInd w:val="0"/>
        <w:spacing w:after="0"/>
        <w:jc w:val="both"/>
        <w:rPr>
          <w:rFonts w:ascii="Arial" w:eastAsia="Calibri" w:hAnsi="Arial" w:cs="Arial"/>
          <w:sz w:val="24"/>
          <w:szCs w:val="24"/>
          <w:lang w:val="es-ES_tradnl"/>
        </w:rPr>
      </w:pPr>
    </w:p>
    <w:p w:rsidR="00B25538" w:rsidRPr="00AF7161" w:rsidRDefault="00B25538"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7F03C9" w:rsidRDefault="00777A4D" w:rsidP="00777A4D">
      <w:pPr>
        <w:autoSpaceDE w:val="0"/>
        <w:autoSpaceDN w:val="0"/>
        <w:adjustRightInd w:val="0"/>
        <w:spacing w:after="0"/>
        <w:jc w:val="both"/>
        <w:rPr>
          <w:rFonts w:ascii="Arial" w:eastAsia="Calibri" w:hAnsi="Arial" w:cs="Arial"/>
          <w:sz w:val="24"/>
          <w:szCs w:val="24"/>
          <w:u w:val="single"/>
          <w:lang w:val="es-ES_tradnl"/>
        </w:rPr>
      </w:pPr>
      <w:r w:rsidRPr="007F03C9">
        <w:rPr>
          <w:rFonts w:ascii="Arial" w:eastAsia="Calibri" w:hAnsi="Arial" w:cs="Arial"/>
          <w:sz w:val="24"/>
          <w:szCs w:val="24"/>
          <w:u w:val="single"/>
          <w:lang w:val="es-ES_tradnl"/>
        </w:rPr>
        <w:t>Secretaría</w:t>
      </w:r>
    </w:p>
    <w:p w:rsidR="00777A4D" w:rsidRPr="00AF7161" w:rsidRDefault="00777A4D" w:rsidP="00777A4D">
      <w:pPr>
        <w:numPr>
          <w:ilvl w:val="0"/>
          <w:numId w:val="43"/>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¿Quien realiza la intervención?</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Administrativo</w:t>
      </w:r>
    </w:p>
    <w:p w:rsidR="00777A4D" w:rsidRPr="00AF7161" w:rsidRDefault="00777A4D" w:rsidP="00777A4D">
      <w:pPr>
        <w:numPr>
          <w:ilvl w:val="0"/>
          <w:numId w:val="43"/>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¿Qué intervención realiza?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Inclusión de pacientes en Proceso Paliativo y Hospitalización domiciliaria.</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Derivación a los equipos asistenciales: ESAHD, Cudeca, Otros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Gestión de Ingresos</w:t>
      </w:r>
    </w:p>
    <w:p w:rsidR="00777A4D" w:rsidRPr="00AF7161" w:rsidRDefault="00777A4D" w:rsidP="00777A4D">
      <w:pPr>
        <w:numPr>
          <w:ilvl w:val="0"/>
          <w:numId w:val="43"/>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¿Cómo?</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Cumplimentación de Bases de datos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Teléfono – Fax – otros procedimientos de derivación</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Criterios de derivación</w:t>
      </w:r>
    </w:p>
    <w:p w:rsidR="00777A4D"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Criterios de Ingresos y altas.</w:t>
      </w:r>
    </w:p>
    <w:p w:rsidR="00777A4D"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p>
    <w:p w:rsidR="00777A4D" w:rsidRPr="00AF7161" w:rsidRDefault="00777A4D" w:rsidP="00777A4D">
      <w:pPr>
        <w:numPr>
          <w:ilvl w:val="0"/>
          <w:numId w:val="43"/>
        </w:num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¿Cuándo?</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xml:space="preserve"> - Al recibir documentos de inclusión en Proceso Paliativo</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Durante el seguimiento de los ESAHD</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Al ingreso en UMCP</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Durante la estancia en la UMCP</w:t>
      </w:r>
    </w:p>
    <w:p w:rsidR="00777A4D"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 Al alta de la UMCP</w:t>
      </w:r>
    </w:p>
    <w:p w:rsidR="00777A4D" w:rsidRDefault="00777A4D" w:rsidP="00777A4D">
      <w:pPr>
        <w:jc w:val="both"/>
        <w:rPr>
          <w:rFonts w:ascii="Arial" w:eastAsia="Calibri" w:hAnsi="Arial" w:cs="Arial"/>
          <w:sz w:val="24"/>
          <w:szCs w:val="24"/>
          <w:lang w:val="es-ES_tradnl"/>
        </w:rPr>
      </w:pPr>
    </w:p>
    <w:p w:rsidR="00777A4D" w:rsidRPr="00AF7161" w:rsidRDefault="00777A4D" w:rsidP="00777A4D">
      <w:pPr>
        <w:jc w:val="both"/>
        <w:rPr>
          <w:rFonts w:ascii="Arial" w:eastAsia="Calibri" w:hAnsi="Arial" w:cs="Arial"/>
          <w:sz w:val="24"/>
          <w:szCs w:val="24"/>
          <w:lang w:val="es-ES_tradnl"/>
        </w:rPr>
      </w:pPr>
    </w:p>
    <w:p w:rsidR="00777A4D" w:rsidRPr="00B25538" w:rsidRDefault="00777A4D" w:rsidP="00777A4D">
      <w:pPr>
        <w:pStyle w:val="Ttulo1"/>
        <w:rPr>
          <w:rFonts w:ascii="Arial" w:hAnsi="Arial" w:cs="Arial"/>
          <w:b w:val="0"/>
          <w:bCs w:val="0"/>
          <w:u w:val="single"/>
        </w:rPr>
      </w:pPr>
      <w:bookmarkStart w:id="4" w:name="_Toc258443933"/>
      <w:r w:rsidRPr="00B25538">
        <w:rPr>
          <w:rFonts w:ascii="Arial" w:hAnsi="Arial" w:cs="Arial"/>
          <w:b w:val="0"/>
          <w:bCs w:val="0"/>
          <w:u w:val="single"/>
        </w:rPr>
        <w:t>SISTEMA DE TRABAJO DE LA UNIDAD</w:t>
      </w:r>
      <w:bookmarkEnd w:id="4"/>
    </w:p>
    <w:p w:rsidR="00777A4D" w:rsidRPr="00AF7161" w:rsidRDefault="00777A4D" w:rsidP="00777A4D">
      <w:pPr>
        <w:rPr>
          <w:rFonts w:ascii="Arial" w:eastAsia="Calibri" w:hAnsi="Arial" w:cs="Arial"/>
          <w:sz w:val="24"/>
          <w:szCs w:val="24"/>
          <w:lang w:val="es-ES_tradnl"/>
        </w:rPr>
      </w:pPr>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 xml:space="preserve">El objetivo de este capítulo es describir las actividades diarias y la dinámica de trabajo que se realiza en la Unidad de encame, durante los tres turnos </w:t>
      </w:r>
    </w:p>
    <w:p w:rsidR="00777A4D" w:rsidRPr="00AF7161" w:rsidRDefault="00777A4D" w:rsidP="00777A4D">
      <w:pPr>
        <w:numPr>
          <w:ilvl w:val="0"/>
          <w:numId w:val="44"/>
        </w:numPr>
        <w:jc w:val="both"/>
        <w:rPr>
          <w:rFonts w:ascii="Arial" w:eastAsia="Calibri" w:hAnsi="Arial" w:cs="Arial"/>
          <w:sz w:val="24"/>
          <w:szCs w:val="24"/>
          <w:lang w:val="es-ES_tradnl"/>
        </w:rPr>
      </w:pPr>
      <w:r w:rsidRPr="00AF7161">
        <w:rPr>
          <w:rFonts w:ascii="Arial" w:eastAsia="Calibri" w:hAnsi="Arial" w:cs="Arial"/>
          <w:sz w:val="24"/>
          <w:szCs w:val="24"/>
          <w:lang w:val="es-ES_tradnl"/>
        </w:rPr>
        <w:lastRenderedPageBreak/>
        <w:t>CUMPLIMENTACIÓN REGISTROS ENFERMERIA: VI, PC, IC Y ESCALAS. 100% de personas con UPP de cualquier grado dadas de alta hospitalaria con informe de continuidad de cuidados y notificadas a AP. Test de cribado de desnutrición hospitalaria.</w:t>
      </w:r>
    </w:p>
    <w:p w:rsidR="00777A4D" w:rsidRPr="00AF7161" w:rsidRDefault="00777A4D" w:rsidP="00777A4D">
      <w:pPr>
        <w:numPr>
          <w:ilvl w:val="0"/>
          <w:numId w:val="44"/>
        </w:numPr>
        <w:jc w:val="both"/>
        <w:rPr>
          <w:rFonts w:ascii="Arial" w:eastAsia="Calibri" w:hAnsi="Arial" w:cs="Arial"/>
          <w:sz w:val="24"/>
          <w:szCs w:val="24"/>
          <w:lang w:val="es-ES_tradnl"/>
        </w:rPr>
      </w:pPr>
      <w:r w:rsidRPr="00AF7161">
        <w:rPr>
          <w:rFonts w:ascii="Arial" w:eastAsia="Calibri" w:hAnsi="Arial" w:cs="Arial"/>
          <w:sz w:val="24"/>
          <w:szCs w:val="24"/>
          <w:lang w:val="es-ES_tradnl"/>
        </w:rPr>
        <w:t>Notificación  de los incidentes relacionados con la seguridad del paciente implantación de áreas de mejora en el Observatorio para la Seguridad del Paciente (ACSA)</w:t>
      </w:r>
    </w:p>
    <w:p w:rsidR="00777A4D" w:rsidRPr="00AF7161" w:rsidRDefault="00777A4D" w:rsidP="00777A4D">
      <w:pPr>
        <w:numPr>
          <w:ilvl w:val="0"/>
          <w:numId w:val="44"/>
        </w:numPr>
        <w:jc w:val="both"/>
        <w:rPr>
          <w:rFonts w:ascii="Arial" w:eastAsia="Calibri" w:hAnsi="Arial" w:cs="Arial"/>
          <w:sz w:val="24"/>
          <w:szCs w:val="24"/>
          <w:lang w:val="es-ES_tradnl"/>
        </w:rPr>
      </w:pPr>
      <w:r w:rsidRPr="00AF7161">
        <w:rPr>
          <w:rFonts w:ascii="Arial" w:eastAsia="Calibri" w:hAnsi="Arial" w:cs="Arial"/>
          <w:sz w:val="24"/>
          <w:szCs w:val="24"/>
          <w:lang w:val="es-ES_tradnl"/>
        </w:rPr>
        <w:t>Incluir en el plan de cuidados e informes de alta, aspectos relacionados con la seguridad del paciente</w:t>
      </w:r>
    </w:p>
    <w:p w:rsidR="00777A4D" w:rsidRPr="00AF7161" w:rsidRDefault="00777A4D" w:rsidP="00777A4D">
      <w:pPr>
        <w:numPr>
          <w:ilvl w:val="0"/>
          <w:numId w:val="44"/>
        </w:numPr>
        <w:jc w:val="both"/>
        <w:rPr>
          <w:rFonts w:ascii="Arial" w:eastAsia="Calibri" w:hAnsi="Arial" w:cs="Arial"/>
          <w:sz w:val="24"/>
          <w:szCs w:val="24"/>
          <w:lang w:val="es-ES_tradnl"/>
        </w:rPr>
      </w:pPr>
      <w:r w:rsidRPr="00AF7161">
        <w:rPr>
          <w:rFonts w:ascii="Arial" w:eastAsia="Calibri" w:hAnsi="Arial" w:cs="Arial"/>
          <w:sz w:val="24"/>
          <w:szCs w:val="24"/>
          <w:lang w:val="es-ES_tradnl"/>
        </w:rPr>
        <w:t>Incluir al alta hospitalaria en la plataforma de telecontinuidad de cuidados paliativos a los  pacientes tributarios de cuidados</w:t>
      </w:r>
    </w:p>
    <w:p w:rsidR="00777A4D" w:rsidRDefault="00777A4D" w:rsidP="00777A4D">
      <w:pPr>
        <w:numPr>
          <w:ilvl w:val="0"/>
          <w:numId w:val="44"/>
        </w:numPr>
        <w:jc w:val="both"/>
        <w:rPr>
          <w:rFonts w:ascii="Arial" w:eastAsia="Calibri" w:hAnsi="Arial" w:cs="Arial"/>
          <w:sz w:val="24"/>
          <w:szCs w:val="24"/>
          <w:lang w:val="es-ES_tradnl"/>
        </w:rPr>
      </w:pPr>
      <w:r w:rsidRPr="00AF7161">
        <w:rPr>
          <w:rFonts w:ascii="Arial" w:eastAsia="Calibri" w:hAnsi="Arial" w:cs="Arial"/>
          <w:sz w:val="24"/>
          <w:szCs w:val="24"/>
          <w:lang w:val="es-ES_tradnl"/>
        </w:rPr>
        <w:t>Nº pacientes incluidos en el PAI Cuidados Paliativos y el servicio Atención Domiciliaria que han recibido al menos una intervención de PAD: Hoja de seguimiento de consulta con el nombre de Planificación anticipada decisiones</w:t>
      </w:r>
    </w:p>
    <w:p w:rsidR="00777A4D" w:rsidRDefault="00777A4D" w:rsidP="00777A4D">
      <w:pPr>
        <w:jc w:val="both"/>
        <w:rPr>
          <w:rFonts w:ascii="Arial" w:hAnsi="Arial" w:cs="Arial"/>
          <w:sz w:val="24"/>
          <w:szCs w:val="24"/>
          <w:lang w:val="es-ES_tradnl"/>
        </w:rPr>
      </w:pPr>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ab/>
      </w:r>
      <w:bookmarkStart w:id="5" w:name="_Toc258443934"/>
      <w:r w:rsidRPr="00AF7161">
        <w:rPr>
          <w:rFonts w:ascii="Arial" w:eastAsia="Calibri" w:hAnsi="Arial" w:cs="Arial"/>
          <w:sz w:val="24"/>
          <w:szCs w:val="24"/>
          <w:lang w:val="es-ES_tradnl"/>
        </w:rPr>
        <w:t>.- Turno de Mañana</w:t>
      </w:r>
      <w:bookmarkEnd w:id="5"/>
    </w:p>
    <w:p w:rsidR="00777A4D" w:rsidRPr="00AF7161" w:rsidRDefault="00777A4D" w:rsidP="00777A4D">
      <w:pPr>
        <w:rPr>
          <w:rFonts w:ascii="Arial" w:eastAsia="Calibri" w:hAnsi="Arial" w:cs="Arial"/>
          <w:sz w:val="24"/>
          <w:szCs w:val="24"/>
          <w:lang w:val="es-ES_tradnl"/>
        </w:rPr>
      </w:pPr>
      <w:r w:rsidRPr="00AF7161">
        <w:rPr>
          <w:rFonts w:ascii="Arial" w:eastAsia="Calibri" w:hAnsi="Arial" w:cs="Arial"/>
          <w:sz w:val="24"/>
          <w:szCs w:val="24"/>
          <w:lang w:val="es-ES_tradnl"/>
        </w:rPr>
        <w:t>A las 8.15h reunión de trabajo de las supervisoras con los equipos domiciliarios, el médico responsable de la planta, la enfermera de mañana de la planta, trabajadora social, psicóloga, Enfermera gestora de casos y personal de formación. Se organiza trabajo del día.</w:t>
      </w:r>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ab/>
        <w:t>Personal de Enfermería.</w:t>
      </w:r>
    </w:p>
    <w:p w:rsidR="00777A4D" w:rsidRPr="00AF7161" w:rsidRDefault="00777A4D" w:rsidP="00777A4D">
      <w:pPr>
        <w:numPr>
          <w:ilvl w:val="0"/>
          <w:numId w:val="29"/>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A las 8 h. se recibe el relevo  por parte del enfermero del turno anterior.</w:t>
      </w:r>
    </w:p>
    <w:p w:rsidR="00777A4D" w:rsidRPr="00AF7161" w:rsidRDefault="00777A4D" w:rsidP="00777A4D">
      <w:pPr>
        <w:numPr>
          <w:ilvl w:val="0"/>
          <w:numId w:val="29"/>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Lectura de las anotaciones en la hoja de observaciones de enfermería del turno anterior.</w:t>
      </w:r>
    </w:p>
    <w:p w:rsidR="00777A4D" w:rsidRPr="00AF7161" w:rsidRDefault="00777A4D" w:rsidP="00777A4D">
      <w:pPr>
        <w:numPr>
          <w:ilvl w:val="0"/>
          <w:numId w:val="29"/>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Anotar los nombres del personal de enfermería que trabaja en dicho turno</w:t>
      </w:r>
    </w:p>
    <w:p w:rsidR="00777A4D" w:rsidRPr="00AF7161" w:rsidRDefault="00777A4D" w:rsidP="00777A4D">
      <w:pPr>
        <w:numPr>
          <w:ilvl w:val="0"/>
          <w:numId w:val="29"/>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Extracción de analíticas y recogidas de muestras.</w:t>
      </w:r>
    </w:p>
    <w:p w:rsidR="00777A4D" w:rsidRPr="00AF7161" w:rsidRDefault="00777A4D" w:rsidP="00777A4D">
      <w:pPr>
        <w:numPr>
          <w:ilvl w:val="0"/>
          <w:numId w:val="29"/>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Revisar la medicación, previamente sacada en bateas, por el turno anterior.</w:t>
      </w:r>
    </w:p>
    <w:p w:rsidR="00777A4D" w:rsidRPr="00AF7161" w:rsidRDefault="00777A4D" w:rsidP="00777A4D">
      <w:pPr>
        <w:numPr>
          <w:ilvl w:val="0"/>
          <w:numId w:val="29"/>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Administrar la medicación a cada paciente, según el horario establecido. Es conveniente decir que parte de la medicación puede administrarse vía subcutánea a través de palomita subcutánea y tener en cuenta la regla de conversión de la morfina que veremos en apartados posteriores.</w:t>
      </w:r>
    </w:p>
    <w:p w:rsidR="00777A4D" w:rsidRPr="00AF7161" w:rsidRDefault="00777A4D" w:rsidP="00777A4D">
      <w:pPr>
        <w:numPr>
          <w:ilvl w:val="0"/>
          <w:numId w:val="29"/>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lastRenderedPageBreak/>
        <w:t>Realización de la planilla de cocina para el día siguiente.</w:t>
      </w:r>
    </w:p>
    <w:p w:rsidR="00777A4D" w:rsidRPr="00AF7161" w:rsidRDefault="00777A4D" w:rsidP="00777A4D">
      <w:pPr>
        <w:numPr>
          <w:ilvl w:val="0"/>
          <w:numId w:val="29"/>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Toma de constantes, Tensión Arterial y su registro en gráfica correspondiente.</w:t>
      </w:r>
    </w:p>
    <w:p w:rsidR="00B25538" w:rsidRPr="00C06D4B" w:rsidRDefault="00777A4D" w:rsidP="00B25538">
      <w:pPr>
        <w:numPr>
          <w:ilvl w:val="0"/>
          <w:numId w:val="29"/>
        </w:numPr>
        <w:ind w:left="1134"/>
        <w:jc w:val="both"/>
        <w:rPr>
          <w:rFonts w:ascii="Arial" w:eastAsia="Calibri" w:hAnsi="Arial" w:cs="Arial"/>
          <w:sz w:val="24"/>
          <w:szCs w:val="24"/>
          <w:lang w:val="es-ES_tradnl"/>
        </w:rPr>
      </w:pPr>
      <w:r w:rsidRPr="00C06D4B">
        <w:rPr>
          <w:rFonts w:ascii="Arial" w:eastAsia="Calibri" w:hAnsi="Arial" w:cs="Arial"/>
          <w:sz w:val="24"/>
          <w:szCs w:val="24"/>
          <w:lang w:val="es-ES_tradnl"/>
        </w:rPr>
        <w:t>A las 10 h. aprox. se realiza visita médica en el despacho. La enfermera acude con las carpetas de enfermería, e informa al médico acerca de las constantes (T.A., temperatura,) diuresis, heces, vómitos) y comentará las incidencias escritas en la Hoja de Observaciones de los turnos anteriores (Tarde y Noche).</w:t>
      </w:r>
    </w:p>
    <w:p w:rsidR="00777A4D" w:rsidRPr="00AF7161" w:rsidRDefault="00777A4D" w:rsidP="00777A4D">
      <w:pPr>
        <w:numPr>
          <w:ilvl w:val="0"/>
          <w:numId w:val="29"/>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Los médicos acuden a las habitaciones solos a visitar a los enfermos, y a última hora de la mañana, informa de los cambios habidos en el Tratamiento, para su modificación en la Hoja de Tratamiento.</w:t>
      </w:r>
    </w:p>
    <w:p w:rsidR="00777A4D" w:rsidRPr="00AF7161" w:rsidRDefault="00777A4D" w:rsidP="00777A4D">
      <w:pPr>
        <w:numPr>
          <w:ilvl w:val="0"/>
          <w:numId w:val="29"/>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La Información Médica a los familiares, se realiza durante las mañanas, sin previa cita, una vez que haya finalizado la visita médica de los enfermos.</w:t>
      </w:r>
    </w:p>
    <w:p w:rsidR="00777A4D" w:rsidRPr="00AF7161" w:rsidRDefault="00777A4D" w:rsidP="00777A4D">
      <w:pPr>
        <w:numPr>
          <w:ilvl w:val="0"/>
          <w:numId w:val="29"/>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Cura de las ulceras por presión vías venosas, drenajes, sondas, cambios de palomitas  subcutáneas.</w:t>
      </w:r>
    </w:p>
    <w:p w:rsidR="00777A4D" w:rsidRPr="00AF7161" w:rsidRDefault="00777A4D" w:rsidP="00777A4D">
      <w:pPr>
        <w:numPr>
          <w:ilvl w:val="0"/>
          <w:numId w:val="29"/>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Preparación de la medicación del turno siguiente. El turno de mañana prepara la medicación de las 16 h., 18 h. y 20 h. respectivamente.</w:t>
      </w:r>
    </w:p>
    <w:p w:rsidR="00777A4D" w:rsidRPr="00AF7161" w:rsidRDefault="00777A4D" w:rsidP="00777A4D">
      <w:pPr>
        <w:numPr>
          <w:ilvl w:val="0"/>
          <w:numId w:val="29"/>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Cambio de mascarillas de O2 y aerosoles cada 7 días.</w:t>
      </w:r>
    </w:p>
    <w:p w:rsidR="00777A4D" w:rsidRPr="00AF7161" w:rsidRDefault="00777A4D" w:rsidP="00777A4D">
      <w:pPr>
        <w:numPr>
          <w:ilvl w:val="0"/>
          <w:numId w:val="29"/>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Cada enfermero es enfermero referente de dos pacientes de la unidad que les han sido asignados por lo cual dicho enfermero debe hacerse responsable de tener actualizado el plan de cuidados del paciente.</w:t>
      </w:r>
    </w:p>
    <w:p w:rsidR="00777A4D" w:rsidRPr="00AF7161" w:rsidRDefault="00777A4D" w:rsidP="00777A4D">
      <w:pPr>
        <w:numPr>
          <w:ilvl w:val="0"/>
          <w:numId w:val="29"/>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Anotación en hoja de enfermería de las incidencias habidas en el turno de mañana.</w:t>
      </w:r>
    </w:p>
    <w:p w:rsidR="00777A4D" w:rsidRPr="00AF7161" w:rsidRDefault="00777A4D" w:rsidP="00777A4D">
      <w:pPr>
        <w:numPr>
          <w:ilvl w:val="0"/>
          <w:numId w:val="29"/>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Colocación de la farmacia en colaboración con el Auxiliar de Enfermería, y comprobación de caducidades.</w:t>
      </w:r>
    </w:p>
    <w:p w:rsidR="00777A4D" w:rsidRPr="00AF7161" w:rsidRDefault="00777A4D" w:rsidP="00777A4D">
      <w:pPr>
        <w:ind w:left="360"/>
        <w:jc w:val="both"/>
        <w:rPr>
          <w:rFonts w:ascii="Arial" w:eastAsia="Calibri" w:hAnsi="Arial" w:cs="Arial"/>
          <w:sz w:val="24"/>
          <w:szCs w:val="24"/>
          <w:lang w:val="es-ES_tradnl"/>
        </w:rPr>
      </w:pPr>
    </w:p>
    <w:p w:rsidR="00777A4D" w:rsidRPr="00777A4D" w:rsidRDefault="00777A4D" w:rsidP="00777A4D">
      <w:pPr>
        <w:pStyle w:val="Ttulo2"/>
        <w:rPr>
          <w:rFonts w:ascii="Arial" w:eastAsia="Calibri" w:hAnsi="Arial" w:cs="Arial"/>
          <w:b w:val="0"/>
          <w:bCs w:val="0"/>
          <w:color w:val="auto"/>
          <w:sz w:val="24"/>
          <w:szCs w:val="24"/>
          <w:lang w:val="es-ES_tradnl"/>
        </w:rPr>
      </w:pPr>
      <w:r w:rsidRPr="00AF7161">
        <w:rPr>
          <w:rFonts w:ascii="Arial" w:eastAsia="Times New Roman" w:hAnsi="Arial" w:cs="Arial"/>
          <w:b w:val="0"/>
          <w:bCs w:val="0"/>
          <w:color w:val="4F81BD"/>
          <w:sz w:val="24"/>
          <w:szCs w:val="24"/>
          <w:lang w:val="es-ES_tradnl"/>
        </w:rPr>
        <w:tab/>
      </w:r>
      <w:bookmarkStart w:id="6" w:name="_Toc258443935"/>
      <w:r w:rsidRPr="00777A4D">
        <w:rPr>
          <w:rFonts w:ascii="Arial" w:eastAsia="Calibri" w:hAnsi="Arial" w:cs="Arial"/>
          <w:b w:val="0"/>
          <w:bCs w:val="0"/>
          <w:color w:val="auto"/>
          <w:sz w:val="24"/>
          <w:szCs w:val="24"/>
          <w:lang w:val="es-ES_tradnl"/>
        </w:rPr>
        <w:t>Turno de Tarde y Noche</w:t>
      </w:r>
      <w:bookmarkEnd w:id="6"/>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ab/>
        <w:t>Personal de Enfermería.</w:t>
      </w:r>
    </w:p>
    <w:p w:rsidR="00777A4D" w:rsidRPr="00AF7161" w:rsidRDefault="00777A4D" w:rsidP="00B25538">
      <w:pPr>
        <w:ind w:left="567"/>
        <w:jc w:val="both"/>
        <w:rPr>
          <w:rFonts w:ascii="Arial" w:eastAsia="Calibri" w:hAnsi="Arial" w:cs="Arial"/>
          <w:sz w:val="24"/>
          <w:szCs w:val="24"/>
          <w:lang w:val="es-ES_tradnl"/>
        </w:rPr>
      </w:pPr>
      <w:r w:rsidRPr="00AF7161">
        <w:rPr>
          <w:rFonts w:ascii="Arial" w:eastAsia="Calibri" w:hAnsi="Arial" w:cs="Arial"/>
          <w:sz w:val="24"/>
          <w:szCs w:val="24"/>
          <w:lang w:val="es-ES_tradnl"/>
        </w:rPr>
        <w:tab/>
        <w:t xml:space="preserve">El horario de estos turnos es desde las 15 horas hasta las 8 horas del día  </w:t>
      </w:r>
      <w:r>
        <w:rPr>
          <w:rFonts w:ascii="Arial" w:hAnsi="Arial" w:cs="Arial"/>
          <w:sz w:val="24"/>
          <w:szCs w:val="24"/>
          <w:lang w:val="es-ES_tradnl"/>
        </w:rPr>
        <w:t xml:space="preserve">  </w:t>
      </w:r>
      <w:r w:rsidRPr="00AF7161">
        <w:rPr>
          <w:rFonts w:ascii="Arial" w:eastAsia="Calibri" w:hAnsi="Arial" w:cs="Arial"/>
          <w:sz w:val="24"/>
          <w:szCs w:val="24"/>
          <w:lang w:val="es-ES_tradnl"/>
        </w:rPr>
        <w:t>siguiente, para el Personal de Enfermería, al ser turnos dobles 17 horas.</w:t>
      </w:r>
    </w:p>
    <w:p w:rsidR="00777A4D" w:rsidRPr="00AF7161" w:rsidRDefault="00777A4D" w:rsidP="00777A4D">
      <w:pPr>
        <w:numPr>
          <w:ilvl w:val="0"/>
          <w:numId w:val="30"/>
        </w:numPr>
        <w:ind w:left="1134" w:hanging="283"/>
        <w:jc w:val="both"/>
        <w:rPr>
          <w:rFonts w:ascii="Arial" w:eastAsia="Calibri" w:hAnsi="Arial" w:cs="Arial"/>
          <w:sz w:val="24"/>
          <w:szCs w:val="24"/>
          <w:lang w:val="es-ES_tradnl"/>
        </w:rPr>
      </w:pPr>
      <w:r w:rsidRPr="00AF7161">
        <w:rPr>
          <w:rFonts w:ascii="Arial" w:eastAsia="Calibri" w:hAnsi="Arial" w:cs="Arial"/>
          <w:sz w:val="24"/>
          <w:szCs w:val="24"/>
          <w:lang w:val="es-ES_tradnl"/>
        </w:rPr>
        <w:t>A las 15 h. se recibe el relevo oral por el turno de mañana.</w:t>
      </w:r>
    </w:p>
    <w:p w:rsidR="00777A4D" w:rsidRPr="00AF7161" w:rsidRDefault="00777A4D" w:rsidP="00777A4D">
      <w:pPr>
        <w:numPr>
          <w:ilvl w:val="0"/>
          <w:numId w:val="30"/>
        </w:numPr>
        <w:ind w:left="1134" w:hanging="283"/>
        <w:jc w:val="both"/>
        <w:rPr>
          <w:rFonts w:ascii="Arial" w:eastAsia="Calibri" w:hAnsi="Arial" w:cs="Arial"/>
          <w:sz w:val="24"/>
          <w:szCs w:val="24"/>
          <w:lang w:val="es-ES_tradnl"/>
        </w:rPr>
      </w:pPr>
      <w:r w:rsidRPr="00AF7161">
        <w:rPr>
          <w:rFonts w:ascii="Arial" w:eastAsia="Calibri" w:hAnsi="Arial" w:cs="Arial"/>
          <w:sz w:val="24"/>
          <w:szCs w:val="24"/>
          <w:lang w:val="es-ES_tradnl"/>
        </w:rPr>
        <w:lastRenderedPageBreak/>
        <w:t>Lectura de las anotaciones de la Hoja de Observaciones de Enfermería del turno anterior.</w:t>
      </w:r>
    </w:p>
    <w:p w:rsidR="00777A4D" w:rsidRPr="00AF7161" w:rsidRDefault="00777A4D" w:rsidP="00777A4D">
      <w:pPr>
        <w:numPr>
          <w:ilvl w:val="0"/>
          <w:numId w:val="30"/>
        </w:numPr>
        <w:ind w:left="1134" w:hanging="283"/>
        <w:jc w:val="both"/>
        <w:rPr>
          <w:rFonts w:ascii="Arial" w:eastAsia="Calibri" w:hAnsi="Arial" w:cs="Arial"/>
          <w:sz w:val="24"/>
          <w:szCs w:val="24"/>
          <w:lang w:val="es-ES_tradnl"/>
        </w:rPr>
      </w:pPr>
      <w:r w:rsidRPr="00AF7161">
        <w:rPr>
          <w:rFonts w:ascii="Arial" w:eastAsia="Calibri" w:hAnsi="Arial" w:cs="Arial"/>
          <w:sz w:val="24"/>
          <w:szCs w:val="24"/>
          <w:lang w:val="es-ES_tradnl"/>
        </w:rPr>
        <w:t>Revisar medicación previamente preparada en bateas por el turno anterior.</w:t>
      </w:r>
    </w:p>
    <w:p w:rsidR="00B25538" w:rsidRPr="00C06D4B" w:rsidRDefault="00777A4D" w:rsidP="00B25538">
      <w:pPr>
        <w:numPr>
          <w:ilvl w:val="0"/>
          <w:numId w:val="30"/>
        </w:numPr>
        <w:ind w:left="1134" w:hanging="283"/>
        <w:jc w:val="both"/>
        <w:rPr>
          <w:rFonts w:ascii="Arial" w:eastAsia="Calibri" w:hAnsi="Arial" w:cs="Arial"/>
          <w:sz w:val="24"/>
          <w:szCs w:val="24"/>
          <w:lang w:val="es-ES_tradnl"/>
        </w:rPr>
      </w:pPr>
      <w:r w:rsidRPr="00C06D4B">
        <w:rPr>
          <w:rFonts w:ascii="Arial" w:eastAsia="Calibri" w:hAnsi="Arial" w:cs="Arial"/>
          <w:sz w:val="24"/>
          <w:szCs w:val="24"/>
          <w:lang w:val="es-ES_tradnl"/>
        </w:rPr>
        <w:t>Preparar y administrar la medicación a cada paciente según el horario establecido, que en turno de tarde es de 16 h., 18 h. y 20 h. y en turno de noche 24 h., 4 h. y 8 h.</w:t>
      </w:r>
    </w:p>
    <w:p w:rsidR="00777A4D" w:rsidRPr="00AF7161" w:rsidRDefault="00777A4D" w:rsidP="00777A4D">
      <w:pPr>
        <w:numPr>
          <w:ilvl w:val="0"/>
          <w:numId w:val="30"/>
        </w:numPr>
        <w:ind w:left="1134" w:hanging="283"/>
        <w:jc w:val="both"/>
        <w:rPr>
          <w:rFonts w:ascii="Arial" w:eastAsia="Calibri" w:hAnsi="Arial" w:cs="Arial"/>
          <w:sz w:val="24"/>
          <w:szCs w:val="24"/>
          <w:lang w:val="es-ES_tradnl"/>
        </w:rPr>
      </w:pPr>
      <w:r w:rsidRPr="00AF7161">
        <w:rPr>
          <w:rFonts w:ascii="Arial" w:eastAsia="Calibri" w:hAnsi="Arial" w:cs="Arial"/>
          <w:sz w:val="24"/>
          <w:szCs w:val="24"/>
          <w:lang w:val="es-ES_tradnl"/>
        </w:rPr>
        <w:t>Preparar en bateas, la medicación para el turno de noche, en horario de 24 h., 4 h. y 8 h. y para el turno de mañana Desayuno, 12 h. y Almuerzo.</w:t>
      </w:r>
    </w:p>
    <w:p w:rsidR="00777A4D" w:rsidRPr="00AF7161" w:rsidRDefault="00777A4D" w:rsidP="00777A4D">
      <w:pPr>
        <w:numPr>
          <w:ilvl w:val="0"/>
          <w:numId w:val="30"/>
        </w:numPr>
        <w:ind w:left="1134" w:hanging="283"/>
        <w:jc w:val="both"/>
        <w:rPr>
          <w:rFonts w:ascii="Arial" w:eastAsia="Calibri" w:hAnsi="Arial" w:cs="Arial"/>
          <w:sz w:val="24"/>
          <w:szCs w:val="24"/>
          <w:lang w:val="es-ES_tradnl"/>
        </w:rPr>
      </w:pPr>
      <w:r w:rsidRPr="00AF7161">
        <w:rPr>
          <w:rFonts w:ascii="Arial" w:eastAsia="Calibri" w:hAnsi="Arial" w:cs="Arial"/>
          <w:sz w:val="24"/>
          <w:szCs w:val="24"/>
          <w:lang w:val="es-ES_tradnl"/>
        </w:rPr>
        <w:t>Recibir los ingresos.</w:t>
      </w:r>
    </w:p>
    <w:p w:rsidR="00777A4D" w:rsidRPr="00AF7161" w:rsidRDefault="00777A4D" w:rsidP="00777A4D">
      <w:pPr>
        <w:numPr>
          <w:ilvl w:val="0"/>
          <w:numId w:val="30"/>
        </w:numPr>
        <w:ind w:left="1134" w:hanging="283"/>
        <w:jc w:val="both"/>
        <w:rPr>
          <w:rFonts w:ascii="Arial" w:eastAsia="Calibri" w:hAnsi="Arial" w:cs="Arial"/>
          <w:sz w:val="24"/>
          <w:szCs w:val="24"/>
          <w:lang w:val="es-ES_tradnl"/>
        </w:rPr>
      </w:pPr>
      <w:r w:rsidRPr="00AF7161">
        <w:rPr>
          <w:rFonts w:ascii="Arial" w:eastAsia="Calibri" w:hAnsi="Arial" w:cs="Arial"/>
          <w:sz w:val="24"/>
          <w:szCs w:val="24"/>
          <w:lang w:val="es-ES_tradnl"/>
        </w:rPr>
        <w:t>Registrar los ingresos en el libro de incidencias</w:t>
      </w:r>
    </w:p>
    <w:p w:rsidR="00777A4D" w:rsidRPr="00AF7161" w:rsidRDefault="00777A4D" w:rsidP="00777A4D">
      <w:pPr>
        <w:numPr>
          <w:ilvl w:val="0"/>
          <w:numId w:val="30"/>
        </w:numPr>
        <w:ind w:left="1134" w:hanging="283"/>
        <w:jc w:val="both"/>
        <w:rPr>
          <w:rFonts w:ascii="Arial" w:eastAsia="Calibri" w:hAnsi="Arial" w:cs="Arial"/>
          <w:sz w:val="24"/>
          <w:szCs w:val="24"/>
          <w:lang w:val="es-ES_tradnl"/>
        </w:rPr>
      </w:pPr>
      <w:r w:rsidRPr="00AF7161">
        <w:rPr>
          <w:rFonts w:ascii="Arial" w:eastAsia="Calibri" w:hAnsi="Arial" w:cs="Arial"/>
          <w:sz w:val="24"/>
          <w:szCs w:val="24"/>
          <w:lang w:val="es-ES_tradnl"/>
        </w:rPr>
        <w:t>Llevar a cabo los registros de cada paciente (firmar hoja tto., observaciones, gráficas).</w:t>
      </w:r>
    </w:p>
    <w:p w:rsidR="00777A4D" w:rsidRPr="00AF7161" w:rsidRDefault="00777A4D" w:rsidP="00777A4D">
      <w:pPr>
        <w:numPr>
          <w:ilvl w:val="0"/>
          <w:numId w:val="30"/>
        </w:numPr>
        <w:ind w:left="1134" w:hanging="283"/>
        <w:jc w:val="both"/>
        <w:rPr>
          <w:rFonts w:ascii="Arial" w:eastAsia="Calibri" w:hAnsi="Arial" w:cs="Arial"/>
          <w:sz w:val="24"/>
          <w:szCs w:val="24"/>
          <w:lang w:val="es-ES_tradnl"/>
        </w:rPr>
      </w:pPr>
      <w:r w:rsidRPr="00AF7161">
        <w:rPr>
          <w:rFonts w:ascii="Arial" w:eastAsia="Calibri" w:hAnsi="Arial" w:cs="Arial"/>
          <w:sz w:val="24"/>
          <w:szCs w:val="24"/>
          <w:lang w:val="es-ES_tradnl"/>
        </w:rPr>
        <w:t>Se revisa el listado de pacientes, registrando los cambios habidos.</w:t>
      </w:r>
    </w:p>
    <w:p w:rsidR="00777A4D" w:rsidRDefault="00777A4D" w:rsidP="00777A4D">
      <w:pPr>
        <w:numPr>
          <w:ilvl w:val="0"/>
          <w:numId w:val="30"/>
        </w:numPr>
        <w:ind w:left="1134" w:hanging="283"/>
        <w:jc w:val="both"/>
        <w:rPr>
          <w:rFonts w:ascii="Arial" w:hAnsi="Arial" w:cs="Arial"/>
          <w:sz w:val="24"/>
          <w:szCs w:val="24"/>
          <w:lang w:val="es-ES_tradnl"/>
        </w:rPr>
      </w:pPr>
      <w:r w:rsidRPr="00AF7161">
        <w:rPr>
          <w:rFonts w:ascii="Arial" w:eastAsia="Calibri" w:hAnsi="Arial" w:cs="Arial"/>
          <w:sz w:val="24"/>
          <w:szCs w:val="24"/>
          <w:lang w:val="es-ES_tradnl"/>
        </w:rPr>
        <w:t>Dar el relevo al turno de mañana.</w:t>
      </w:r>
    </w:p>
    <w:p w:rsidR="00777A4D" w:rsidRPr="00AF7161" w:rsidRDefault="00777A4D" w:rsidP="00777A4D">
      <w:pPr>
        <w:jc w:val="both"/>
        <w:rPr>
          <w:rFonts w:ascii="Arial" w:eastAsia="Calibri" w:hAnsi="Arial" w:cs="Arial"/>
          <w:sz w:val="24"/>
          <w:szCs w:val="24"/>
          <w:lang w:val="es-ES_tradnl"/>
        </w:rPr>
      </w:pPr>
    </w:p>
    <w:p w:rsidR="00777A4D" w:rsidRPr="00AF7161" w:rsidRDefault="00777A4D" w:rsidP="00777A4D">
      <w:pPr>
        <w:ind w:left="708"/>
        <w:jc w:val="both"/>
        <w:rPr>
          <w:rFonts w:ascii="Arial" w:eastAsia="Calibri" w:hAnsi="Arial" w:cs="Arial"/>
          <w:sz w:val="24"/>
          <w:szCs w:val="24"/>
          <w:lang w:val="es-ES_tradnl"/>
        </w:rPr>
      </w:pPr>
      <w:r w:rsidRPr="00AF7161">
        <w:rPr>
          <w:rFonts w:ascii="Arial" w:eastAsia="Calibri" w:hAnsi="Arial" w:cs="Arial"/>
          <w:sz w:val="24"/>
          <w:szCs w:val="24"/>
          <w:lang w:val="es-ES_tradnl"/>
        </w:rPr>
        <w:t>La procedencia de los enfermos que ingresan en la Unidad, pueden ser</w:t>
      </w:r>
    </w:p>
    <w:p w:rsidR="00777A4D" w:rsidRPr="00AF7161" w:rsidRDefault="00777A4D" w:rsidP="00777A4D">
      <w:pPr>
        <w:numPr>
          <w:ilvl w:val="0"/>
          <w:numId w:val="31"/>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De Domicilio: Estos pacientes suelen ingresar por descontrol de síntomas, como dolor, vómitos, estreñimiento, empeoramiento de su estado general  y descanso ó claudicación familiar. Son los pacientes que tienen preferencias.</w:t>
      </w:r>
    </w:p>
    <w:p w:rsidR="00777A4D" w:rsidRPr="00AF7161" w:rsidRDefault="00777A4D" w:rsidP="00777A4D">
      <w:pPr>
        <w:numPr>
          <w:ilvl w:val="0"/>
          <w:numId w:val="31"/>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De Observación de urgencias, del Civil, General y Clínico</w:t>
      </w:r>
    </w:p>
    <w:p w:rsidR="00777A4D" w:rsidRPr="00AF7161" w:rsidRDefault="00777A4D" w:rsidP="00777A4D">
      <w:pPr>
        <w:numPr>
          <w:ilvl w:val="0"/>
          <w:numId w:val="31"/>
        </w:numPr>
        <w:ind w:left="1134"/>
        <w:jc w:val="both"/>
        <w:rPr>
          <w:rFonts w:ascii="Arial" w:eastAsia="Calibri" w:hAnsi="Arial" w:cs="Arial"/>
          <w:sz w:val="24"/>
          <w:szCs w:val="24"/>
          <w:lang w:val="es-ES_tradnl"/>
        </w:rPr>
      </w:pPr>
      <w:r w:rsidRPr="00AF7161">
        <w:rPr>
          <w:rFonts w:ascii="Arial" w:eastAsia="Calibri" w:hAnsi="Arial" w:cs="Arial"/>
          <w:sz w:val="24"/>
          <w:szCs w:val="24"/>
          <w:lang w:val="es-ES_tradnl"/>
        </w:rPr>
        <w:t>De otros servicios de hospitalización</w:t>
      </w:r>
    </w:p>
    <w:p w:rsidR="00777A4D" w:rsidRDefault="00777A4D" w:rsidP="00777A4D">
      <w:pPr>
        <w:numPr>
          <w:ilvl w:val="0"/>
          <w:numId w:val="32"/>
        </w:numPr>
        <w:jc w:val="both"/>
        <w:rPr>
          <w:rFonts w:ascii="Arial" w:eastAsia="Calibri" w:hAnsi="Arial" w:cs="Arial"/>
          <w:sz w:val="24"/>
          <w:szCs w:val="24"/>
          <w:lang w:val="es-ES_tradnl"/>
        </w:rPr>
      </w:pPr>
      <w:r w:rsidRPr="00AF7161">
        <w:rPr>
          <w:rFonts w:ascii="Arial" w:eastAsia="Calibri" w:hAnsi="Arial" w:cs="Arial"/>
          <w:sz w:val="24"/>
          <w:szCs w:val="24"/>
          <w:lang w:val="es-ES_tradnl"/>
        </w:rPr>
        <w:t>A la llegada del paciente a planta  avisamos al médico de guardia .El médico ve al paciente, instaura  tratamiento e informa a la familia.</w:t>
      </w:r>
    </w:p>
    <w:p w:rsidR="00777A4D" w:rsidRPr="00AF7161" w:rsidRDefault="00777A4D" w:rsidP="00B25538">
      <w:pPr>
        <w:jc w:val="both"/>
        <w:rPr>
          <w:rFonts w:ascii="Arial" w:eastAsia="Calibri" w:hAnsi="Arial" w:cs="Arial"/>
          <w:sz w:val="24"/>
          <w:szCs w:val="24"/>
          <w:lang w:val="es-ES_tradnl"/>
        </w:rPr>
      </w:pPr>
    </w:p>
    <w:p w:rsidR="00777A4D" w:rsidRPr="00B25538" w:rsidRDefault="00777A4D" w:rsidP="00777A4D">
      <w:pPr>
        <w:jc w:val="both"/>
        <w:rPr>
          <w:rFonts w:ascii="Arial" w:eastAsia="Calibri" w:hAnsi="Arial" w:cs="Arial"/>
          <w:sz w:val="28"/>
          <w:szCs w:val="28"/>
          <w:u w:val="single"/>
          <w:lang w:val="es-ES_tradnl"/>
        </w:rPr>
      </w:pPr>
      <w:r w:rsidRPr="00B25538">
        <w:rPr>
          <w:rFonts w:ascii="Arial" w:eastAsia="Calibri" w:hAnsi="Arial" w:cs="Arial"/>
          <w:sz w:val="28"/>
          <w:szCs w:val="28"/>
          <w:u w:val="single"/>
          <w:lang w:val="es-ES_tradnl"/>
        </w:rPr>
        <w:t>PROCEDIMIENTOS ESPECIFICOS PALIATIVOS</w:t>
      </w:r>
    </w:p>
    <w:p w:rsidR="00777A4D" w:rsidRPr="00B25538" w:rsidRDefault="00777A4D" w:rsidP="00777A4D">
      <w:pPr>
        <w:pStyle w:val="Ttulo1"/>
        <w:rPr>
          <w:rFonts w:ascii="Arial" w:hAnsi="Arial" w:cs="Arial"/>
          <w:b w:val="0"/>
          <w:bCs w:val="0"/>
          <w:sz w:val="28"/>
          <w:szCs w:val="28"/>
          <w:u w:val="single"/>
        </w:rPr>
      </w:pPr>
      <w:bookmarkStart w:id="7" w:name="_Toc258443936"/>
      <w:r w:rsidRPr="00B25538">
        <w:rPr>
          <w:rFonts w:ascii="Arial" w:hAnsi="Arial" w:cs="Arial"/>
          <w:b w:val="0"/>
          <w:bCs w:val="0"/>
          <w:sz w:val="28"/>
          <w:szCs w:val="28"/>
          <w:u w:val="single"/>
        </w:rPr>
        <w:t>VIA SUBCUTÁNEA</w:t>
      </w:r>
      <w:bookmarkEnd w:id="7"/>
      <w:r w:rsidRPr="00B25538">
        <w:rPr>
          <w:rFonts w:ascii="Arial" w:hAnsi="Arial" w:cs="Arial"/>
          <w:b w:val="0"/>
          <w:bCs w:val="0"/>
          <w:sz w:val="28"/>
          <w:szCs w:val="28"/>
          <w:u w:val="single"/>
        </w:rPr>
        <w:t xml:space="preserve"> </w:t>
      </w:r>
    </w:p>
    <w:p w:rsidR="00777A4D" w:rsidRPr="00AF7161" w:rsidRDefault="00777A4D" w:rsidP="00777A4D">
      <w:pPr>
        <w:autoSpaceDE w:val="0"/>
        <w:autoSpaceDN w:val="0"/>
        <w:adjustRightInd w:val="0"/>
        <w:spacing w:after="0" w:line="240" w:lineRule="auto"/>
        <w:rPr>
          <w:rFonts w:ascii="Arial" w:eastAsia="Calibri" w:hAnsi="Arial" w:cs="Arial"/>
          <w:sz w:val="24"/>
          <w:szCs w:val="24"/>
          <w:lang w:val="es-ES_tradnl"/>
        </w:rPr>
      </w:pP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lastRenderedPageBreak/>
        <w:t>En cuidados paliativos la vía ideal para la administración de medicamentos es la vía oral. Sin embargo, en numerosas ocasiones, los pacientes en situación terminal, precisan vías alternativas a la oral para la administración del  tratamiento.</w:t>
      </w: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p>
    <w:p w:rsidR="00B25538"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Dicha alternativa en paliativos suele ser la vía subcutánea. Pero el problema radica en la frecuencia de administración de determinados medicamentos vía subcutánea que suelen administrarse cada 4 horas como la morfina, midazolam… que aumenta el número de técnicas cruentas. Para disminuir el número de técnicas cruentas se pone un catéter o palomita subcutánea para administrar la medicación.</w:t>
      </w:r>
    </w:p>
    <w:p w:rsidR="00B25538" w:rsidRDefault="00B25538" w:rsidP="00777A4D">
      <w:pPr>
        <w:autoSpaceDE w:val="0"/>
        <w:autoSpaceDN w:val="0"/>
        <w:adjustRightInd w:val="0"/>
        <w:spacing w:after="0" w:line="240" w:lineRule="auto"/>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Deberemos elegir un área de piel sana, sin signos de inflamación o infección local, que no posea cicatrices. Lo más frecuente es la implantación de la palomita en región infraclavicular o en abdomen.</w:t>
      </w: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Procedimiento de inserción:</w:t>
      </w: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Desinfección con clorhexidina</w:t>
      </w: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En caso de usar palomita purgarla previamente con suero fisiológico</w:t>
      </w: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Coger pliegue e insertar aguja en ángulo de 45º</w:t>
      </w: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Fijar y cubrir con apósito transparente.</w:t>
      </w: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Lavar la vía después de cada administración de medicación con 0,5cc de suero fisiológico.</w:t>
      </w:r>
    </w:p>
    <w:p w:rsidR="00777A4D" w:rsidRDefault="00777A4D" w:rsidP="00777A4D">
      <w:pPr>
        <w:autoSpaceDE w:val="0"/>
        <w:autoSpaceDN w:val="0"/>
        <w:adjustRightInd w:val="0"/>
        <w:spacing w:after="0" w:line="240" w:lineRule="auto"/>
        <w:jc w:val="both"/>
        <w:rPr>
          <w:rFonts w:ascii="Arial" w:hAnsi="Arial" w:cs="Arial"/>
          <w:sz w:val="24"/>
          <w:szCs w:val="24"/>
          <w:lang w:val="es-ES_tradnl"/>
        </w:rPr>
      </w:pP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Cuidados de enfermería</w:t>
      </w: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Vigilar punto de punción.</w:t>
      </w: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Observar diariamente y antes de cada administración y cambiar de lugar si aparece:</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Enrojecimiento.</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Equimosis.</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Tumefacción.</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Dolor.</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Extravasación.</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Exudado purulento.</w:t>
      </w:r>
    </w:p>
    <w:p w:rsidR="00777A4D" w:rsidRPr="00AF7161" w:rsidRDefault="00777A4D" w:rsidP="00777A4D">
      <w:pPr>
        <w:autoSpaceDE w:val="0"/>
        <w:autoSpaceDN w:val="0"/>
        <w:adjustRightInd w:val="0"/>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 Cambio periódico cada 7 días o antes si se observan los signos anteriormente descritos.</w:t>
      </w: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Fármacos de uso frecuente a través de catéteres subcutáneos</w:t>
      </w:r>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1-Fármacos administrables:</w:t>
      </w:r>
    </w:p>
    <w:p w:rsidR="00777A4D" w:rsidRPr="00AF7161" w:rsidRDefault="00777A4D" w:rsidP="00B25538">
      <w:pPr>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ab/>
        <w:t>-Morfina</w:t>
      </w:r>
    </w:p>
    <w:p w:rsidR="00777A4D" w:rsidRPr="00AF7161" w:rsidRDefault="00777A4D" w:rsidP="00B25538">
      <w:pPr>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ab/>
        <w:t>-Tramadol</w:t>
      </w:r>
    </w:p>
    <w:p w:rsidR="00777A4D" w:rsidRPr="00AF7161" w:rsidRDefault="00777A4D" w:rsidP="00B25538">
      <w:pPr>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ab/>
        <w:t>-Haloperidol</w:t>
      </w:r>
    </w:p>
    <w:p w:rsidR="00777A4D" w:rsidRPr="00AF7161" w:rsidRDefault="00777A4D" w:rsidP="00B25538">
      <w:pPr>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lastRenderedPageBreak/>
        <w:tab/>
        <w:t>-Midazolam</w:t>
      </w:r>
    </w:p>
    <w:p w:rsidR="00777A4D" w:rsidRPr="00AF7161" w:rsidRDefault="00777A4D" w:rsidP="00B25538">
      <w:pPr>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ab/>
        <w:t>-Metoclopramida</w:t>
      </w:r>
    </w:p>
    <w:p w:rsidR="00777A4D" w:rsidRDefault="00777A4D" w:rsidP="00B25538">
      <w:pPr>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ab/>
        <w:t>-Hioscina</w:t>
      </w:r>
    </w:p>
    <w:p w:rsidR="00054B13" w:rsidRPr="00AF7161" w:rsidRDefault="00054B13" w:rsidP="00B25538">
      <w:pPr>
        <w:spacing w:after="0" w:line="240" w:lineRule="auto"/>
        <w:jc w:val="both"/>
        <w:rPr>
          <w:rFonts w:ascii="Arial" w:eastAsia="Calibri" w:hAnsi="Arial" w:cs="Arial"/>
          <w:sz w:val="24"/>
          <w:szCs w:val="24"/>
          <w:lang w:val="es-ES_tradnl"/>
        </w:rPr>
      </w:pPr>
    </w:p>
    <w:p w:rsidR="00054B13" w:rsidRDefault="00777A4D" w:rsidP="00054B13">
      <w:pPr>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2-Fármacos administrables con reserva, ya que precipitan con facili</w:t>
      </w:r>
      <w:r w:rsidR="00054B13">
        <w:rPr>
          <w:rFonts w:ascii="Arial" w:eastAsia="Calibri" w:hAnsi="Arial" w:cs="Arial"/>
          <w:sz w:val="24"/>
          <w:szCs w:val="24"/>
          <w:lang w:val="es-ES_tradnl"/>
        </w:rPr>
        <w:t>dad o producen irritación local:</w:t>
      </w:r>
    </w:p>
    <w:p w:rsidR="00054B13" w:rsidRDefault="00054B13" w:rsidP="00054B13">
      <w:pPr>
        <w:spacing w:after="0"/>
        <w:jc w:val="both"/>
        <w:rPr>
          <w:rFonts w:ascii="Arial" w:eastAsia="Calibri" w:hAnsi="Arial" w:cs="Arial"/>
          <w:sz w:val="24"/>
          <w:szCs w:val="24"/>
          <w:lang w:val="es-ES_tradnl"/>
        </w:rPr>
      </w:pPr>
    </w:p>
    <w:p w:rsidR="00777A4D" w:rsidRPr="00AF7161" w:rsidRDefault="00777A4D" w:rsidP="00054B13">
      <w:pPr>
        <w:spacing w:after="0"/>
        <w:jc w:val="both"/>
        <w:rPr>
          <w:rFonts w:ascii="Arial" w:eastAsia="Calibri" w:hAnsi="Arial" w:cs="Arial"/>
          <w:sz w:val="24"/>
          <w:szCs w:val="24"/>
          <w:lang w:val="es-ES_tradnl"/>
        </w:rPr>
      </w:pPr>
      <w:r w:rsidRPr="00AF7161">
        <w:rPr>
          <w:rFonts w:ascii="Arial" w:eastAsia="Calibri" w:hAnsi="Arial" w:cs="Arial"/>
          <w:sz w:val="24"/>
          <w:szCs w:val="24"/>
          <w:lang w:val="es-ES_tradnl"/>
        </w:rPr>
        <w:tab/>
        <w:t>-Dexametasona</w:t>
      </w:r>
    </w:p>
    <w:p w:rsidR="00777A4D" w:rsidRPr="00AF7161" w:rsidRDefault="00777A4D" w:rsidP="00B25538">
      <w:pPr>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ab/>
        <w:t>-Ketorolaco</w:t>
      </w:r>
    </w:p>
    <w:p w:rsidR="00777A4D" w:rsidRPr="00AF7161" w:rsidRDefault="00777A4D" w:rsidP="00B25538">
      <w:pPr>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ab/>
        <w:t>-Furosemida</w:t>
      </w:r>
    </w:p>
    <w:p w:rsidR="00777A4D" w:rsidRPr="00AF7161" w:rsidRDefault="00777A4D" w:rsidP="00B25538">
      <w:pPr>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ab/>
        <w:t>-Sulpiride</w:t>
      </w:r>
    </w:p>
    <w:p w:rsidR="00B25538" w:rsidRPr="00AF7161" w:rsidRDefault="00B25538" w:rsidP="00B25538">
      <w:pPr>
        <w:spacing w:after="0"/>
        <w:jc w:val="both"/>
        <w:rPr>
          <w:rFonts w:ascii="Arial" w:eastAsia="Calibri" w:hAnsi="Arial" w:cs="Arial"/>
          <w:sz w:val="24"/>
          <w:szCs w:val="24"/>
          <w:lang w:val="es-ES_tradnl"/>
        </w:rPr>
      </w:pPr>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3-Fármacos no administrables:</w:t>
      </w:r>
    </w:p>
    <w:p w:rsidR="00777A4D" w:rsidRPr="00AF7161" w:rsidRDefault="00777A4D" w:rsidP="00B25538">
      <w:pPr>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ab/>
        <w:t>-Diacepam</w:t>
      </w:r>
    </w:p>
    <w:p w:rsidR="00777A4D" w:rsidRPr="00AF7161" w:rsidRDefault="00777A4D" w:rsidP="00B25538">
      <w:pPr>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ab/>
        <w:t>-Diclofenaco</w:t>
      </w:r>
    </w:p>
    <w:p w:rsidR="00777A4D" w:rsidRPr="00AF7161" w:rsidRDefault="00777A4D" w:rsidP="00B25538">
      <w:pPr>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ab/>
        <w:t>-Metamizol</w:t>
      </w:r>
    </w:p>
    <w:p w:rsidR="00777A4D" w:rsidRPr="00AF7161" w:rsidRDefault="00777A4D" w:rsidP="00B25538">
      <w:pPr>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ab/>
        <w:t>-Fenobarbital</w:t>
      </w:r>
    </w:p>
    <w:p w:rsidR="00777A4D" w:rsidRDefault="00777A4D" w:rsidP="00777A4D">
      <w:pPr>
        <w:jc w:val="both"/>
        <w:rPr>
          <w:rFonts w:ascii="Arial" w:hAnsi="Arial" w:cs="Arial"/>
          <w:sz w:val="24"/>
          <w:szCs w:val="24"/>
          <w:lang w:val="es-ES_tradnl"/>
        </w:rPr>
      </w:pPr>
    </w:p>
    <w:p w:rsidR="00777A4D" w:rsidRPr="00AF7161" w:rsidRDefault="00777A4D" w:rsidP="00777A4D">
      <w:pPr>
        <w:jc w:val="both"/>
        <w:rPr>
          <w:rFonts w:ascii="Arial" w:eastAsia="Calibri" w:hAnsi="Arial" w:cs="Arial"/>
          <w:sz w:val="24"/>
          <w:szCs w:val="24"/>
          <w:lang w:val="es-ES_tradnl"/>
        </w:rPr>
      </w:pPr>
    </w:p>
    <w:p w:rsidR="00777A4D" w:rsidRPr="00B25538" w:rsidRDefault="00777A4D" w:rsidP="00777A4D">
      <w:pPr>
        <w:pStyle w:val="Ttulo1"/>
        <w:rPr>
          <w:rFonts w:ascii="Arial" w:hAnsi="Arial" w:cs="Arial"/>
          <w:b w:val="0"/>
          <w:bCs w:val="0"/>
          <w:sz w:val="28"/>
          <w:szCs w:val="28"/>
          <w:u w:val="single"/>
        </w:rPr>
      </w:pPr>
      <w:bookmarkStart w:id="8" w:name="_Toc258443937"/>
      <w:r w:rsidRPr="00B25538">
        <w:rPr>
          <w:rFonts w:ascii="Arial" w:hAnsi="Arial" w:cs="Arial"/>
          <w:b w:val="0"/>
          <w:bCs w:val="0"/>
          <w:sz w:val="28"/>
          <w:szCs w:val="28"/>
          <w:u w:val="single"/>
        </w:rPr>
        <w:t>VIA DE HIDRATACIÓN SUBCUTÁNEA</w:t>
      </w:r>
      <w:bookmarkEnd w:id="8"/>
    </w:p>
    <w:p w:rsidR="00777A4D" w:rsidRPr="00AF7161" w:rsidRDefault="00777A4D" w:rsidP="00777A4D">
      <w:pPr>
        <w:rPr>
          <w:rFonts w:ascii="Arial" w:eastAsia="Calibri" w:hAnsi="Arial" w:cs="Arial"/>
          <w:sz w:val="24"/>
          <w:szCs w:val="24"/>
          <w:lang w:val="es-ES_tradnl"/>
        </w:rPr>
      </w:pPr>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Consiste en la inserción de un catéter en el plano subcutáneo de la zona abdominal para la infusión de líquidos y electrolitos. Para ello se desinfecta el flanco abdominal elegido y se inserta el catéter en ángulo de 15º de forma que quede en plano subcutáneo. Hay que introducirlo con guía y comprobar su situación antes de retirar la guía. Luego fijar el catéter con apósito transparente.</w:t>
      </w:r>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Cuidados de enfermería</w:t>
      </w:r>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Revisar la zona cada 24h</w:t>
      </w:r>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Vigilar la aparición de signos de infección, induración, enrojecimiento…</w:t>
      </w:r>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Cambiar de zona el catéter si se observan los signos anteriormente descritos.</w:t>
      </w:r>
    </w:p>
    <w:p w:rsidR="00777A4D"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Hay que señalar que la cantidad máxima de suero que se puede perfundir a través de esta vía oscila entre 1000 a 1500cc al día. Esta vía será exclusivamente para hidratación ya que no se puede infundir medicación a través de esta vía solamente CLK.</w:t>
      </w:r>
    </w:p>
    <w:p w:rsidR="00B25538" w:rsidRPr="00AF7161" w:rsidRDefault="00B25538" w:rsidP="00777A4D">
      <w:pPr>
        <w:jc w:val="both"/>
        <w:rPr>
          <w:rFonts w:ascii="Arial" w:eastAsia="Calibri" w:hAnsi="Arial" w:cs="Arial"/>
          <w:sz w:val="24"/>
          <w:szCs w:val="24"/>
          <w:lang w:val="es-ES_tradnl"/>
        </w:rPr>
      </w:pPr>
    </w:p>
    <w:p w:rsidR="00777A4D" w:rsidRPr="00B25538" w:rsidRDefault="00777A4D" w:rsidP="00777A4D">
      <w:pPr>
        <w:pStyle w:val="Ttulo1"/>
        <w:rPr>
          <w:rFonts w:ascii="Arial" w:hAnsi="Arial" w:cs="Arial"/>
          <w:b w:val="0"/>
          <w:bCs w:val="0"/>
          <w:sz w:val="28"/>
          <w:szCs w:val="28"/>
          <w:u w:val="single"/>
        </w:rPr>
      </w:pPr>
      <w:bookmarkStart w:id="9" w:name="_Toc258443938"/>
      <w:r w:rsidRPr="00B25538">
        <w:rPr>
          <w:rFonts w:ascii="Arial" w:hAnsi="Arial" w:cs="Arial"/>
          <w:b w:val="0"/>
          <w:bCs w:val="0"/>
          <w:sz w:val="28"/>
          <w:szCs w:val="28"/>
          <w:u w:val="single"/>
        </w:rPr>
        <w:lastRenderedPageBreak/>
        <w:t>MEDICACION DE USO HABITUAL</w:t>
      </w:r>
      <w:bookmarkEnd w:id="9"/>
    </w:p>
    <w:p w:rsidR="00777A4D" w:rsidRPr="00AF7161" w:rsidRDefault="00777A4D" w:rsidP="00777A4D">
      <w:pPr>
        <w:jc w:val="both"/>
        <w:rPr>
          <w:rFonts w:ascii="Arial" w:eastAsia="Calibri" w:hAnsi="Arial" w:cs="Arial"/>
          <w:sz w:val="24"/>
          <w:szCs w:val="24"/>
          <w:lang w:val="es-ES_tradnl"/>
        </w:rPr>
      </w:pPr>
    </w:p>
    <w:p w:rsidR="00777A4D" w:rsidRPr="00AF7161" w:rsidRDefault="00777A4D" w:rsidP="00777A4D">
      <w:pPr>
        <w:jc w:val="both"/>
        <w:rPr>
          <w:rFonts w:ascii="Arial" w:eastAsia="Calibri" w:hAnsi="Arial" w:cs="Arial"/>
          <w:sz w:val="24"/>
          <w:szCs w:val="24"/>
          <w:lang w:val="es-ES_tradnl"/>
        </w:rPr>
      </w:pPr>
      <w:r w:rsidRPr="00AF7161">
        <w:rPr>
          <w:rFonts w:ascii="Arial" w:eastAsia="Calibri" w:hAnsi="Arial" w:cs="Arial"/>
          <w:sz w:val="24"/>
          <w:szCs w:val="24"/>
          <w:lang w:val="es-ES_tradnl"/>
        </w:rPr>
        <w:t>Son fármacos de uso habitual en cuidados paliativos: Midazolam, Gabapentina, Pregabalina, Bromuro de hioscina, Haloperidol, levomepromazina, Cloruro Mórfico…</w:t>
      </w:r>
    </w:p>
    <w:p w:rsidR="00777A4D" w:rsidRDefault="00777A4D" w:rsidP="00777A4D">
      <w:pPr>
        <w:jc w:val="both"/>
        <w:rPr>
          <w:rFonts w:ascii="Arial" w:hAnsi="Arial" w:cs="Arial"/>
          <w:sz w:val="24"/>
          <w:szCs w:val="24"/>
          <w:lang w:val="es-ES_tradnl"/>
        </w:rPr>
      </w:pPr>
      <w:r w:rsidRPr="00AF7161">
        <w:rPr>
          <w:rFonts w:ascii="Arial" w:eastAsia="Calibri" w:hAnsi="Arial" w:cs="Arial"/>
          <w:sz w:val="24"/>
          <w:szCs w:val="24"/>
          <w:lang w:val="es-ES_tradnl"/>
        </w:rPr>
        <w:t xml:space="preserve">En cuanto al Cloruro Mórfico hay que decir que existe una regla muy útil para la administración del Cloruro Mórfico al 2% vía subcutánea. Esta regla consiste en pasar los miligramos a mililitros dividiendo el número de mg entre 10 y el resultado de esta operación entre 2, de modo que 10mg de cloruro mórfico son 0, 5cc. </w:t>
      </w:r>
    </w:p>
    <w:p w:rsidR="00777A4D" w:rsidRPr="00AF7161" w:rsidRDefault="00777A4D" w:rsidP="00777A4D">
      <w:pPr>
        <w:jc w:val="both"/>
        <w:rPr>
          <w:rFonts w:ascii="Arial" w:eastAsia="Calibri" w:hAnsi="Arial" w:cs="Arial"/>
          <w:sz w:val="24"/>
          <w:szCs w:val="24"/>
          <w:lang w:val="es-ES_tradnl"/>
        </w:rPr>
      </w:pPr>
    </w:p>
    <w:p w:rsidR="00777A4D" w:rsidRPr="00B25538" w:rsidRDefault="00777A4D" w:rsidP="00777A4D">
      <w:pPr>
        <w:pStyle w:val="Ttulo1"/>
        <w:rPr>
          <w:rFonts w:ascii="Arial" w:hAnsi="Arial" w:cs="Arial"/>
          <w:b w:val="0"/>
          <w:bCs w:val="0"/>
          <w:sz w:val="28"/>
          <w:szCs w:val="28"/>
          <w:u w:val="single"/>
        </w:rPr>
      </w:pPr>
      <w:bookmarkStart w:id="10" w:name="_Toc258443940"/>
      <w:r w:rsidRPr="00B25538">
        <w:rPr>
          <w:rFonts w:ascii="Arial" w:hAnsi="Arial" w:cs="Arial"/>
          <w:b w:val="0"/>
          <w:bCs w:val="0"/>
          <w:sz w:val="28"/>
          <w:szCs w:val="28"/>
          <w:u w:val="single"/>
        </w:rPr>
        <w:t>SITUACION DE ULTIMOS DIAS</w:t>
      </w:r>
      <w:bookmarkEnd w:id="10"/>
    </w:p>
    <w:p w:rsidR="00777A4D" w:rsidRPr="00AF7161" w:rsidRDefault="00777A4D" w:rsidP="00777A4D">
      <w:pPr>
        <w:autoSpaceDE w:val="0"/>
        <w:autoSpaceDN w:val="0"/>
        <w:adjustRightInd w:val="0"/>
        <w:spacing w:after="0" w:line="240" w:lineRule="auto"/>
        <w:rPr>
          <w:rFonts w:ascii="Arial" w:eastAsia="Calibri" w:hAnsi="Arial" w:cs="Arial"/>
          <w:sz w:val="24"/>
          <w:szCs w:val="24"/>
          <w:lang w:val="es-ES_tradnl"/>
        </w:rPr>
      </w:pP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 xml:space="preserve">La situación de agonía o de los últimos días (SUD) es la fase que precede a la muerte, con presencia de deterioro físico severo, debilidad extrema, trastornos cognitivos y de conciencia, dificultad de ingesta y pronostico vital de días. </w:t>
      </w:r>
    </w:p>
    <w:p w:rsidR="00777A4D" w:rsidRPr="00AF7161" w:rsidRDefault="00777A4D" w:rsidP="00777A4D">
      <w:pPr>
        <w:jc w:val="both"/>
        <w:rPr>
          <w:rFonts w:ascii="Arial" w:eastAsia="Calibri" w:hAnsi="Arial" w:cs="Arial"/>
          <w:sz w:val="24"/>
          <w:szCs w:val="24"/>
          <w:lang w:val="es-ES_tradnl"/>
        </w:rPr>
      </w:pP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Los síntomas más frecuentes que encontramos en la situación de últimos días son:</w:t>
      </w: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 xml:space="preserve">• Estertores </w:t>
      </w: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 Dolor</w:t>
      </w:r>
    </w:p>
    <w:p w:rsidR="00777A4D" w:rsidRPr="00AF7161"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 Agitación</w:t>
      </w:r>
    </w:p>
    <w:p w:rsidR="00777A4D" w:rsidRPr="00AF7161" w:rsidRDefault="00777A4D" w:rsidP="00777A4D">
      <w:pPr>
        <w:autoSpaceDE w:val="0"/>
        <w:autoSpaceDN w:val="0"/>
        <w:adjustRightInd w:val="0"/>
        <w:spacing w:after="0" w:line="240" w:lineRule="auto"/>
        <w:rPr>
          <w:rFonts w:ascii="Arial" w:eastAsia="Calibri" w:hAnsi="Arial" w:cs="Arial"/>
          <w:sz w:val="24"/>
          <w:szCs w:val="24"/>
          <w:lang w:val="es-ES_tradnl"/>
        </w:rPr>
      </w:pPr>
      <w:r w:rsidRPr="00AF7161">
        <w:rPr>
          <w:rFonts w:ascii="Arial" w:eastAsia="Calibri" w:hAnsi="Arial" w:cs="Arial"/>
          <w:sz w:val="24"/>
          <w:szCs w:val="24"/>
          <w:lang w:val="es-ES_tradnl"/>
        </w:rPr>
        <w:t>• Disnea</w:t>
      </w:r>
    </w:p>
    <w:p w:rsidR="00777A4D" w:rsidRPr="00AF7161" w:rsidRDefault="00777A4D" w:rsidP="00777A4D">
      <w:pPr>
        <w:autoSpaceDE w:val="0"/>
        <w:autoSpaceDN w:val="0"/>
        <w:adjustRightInd w:val="0"/>
        <w:spacing w:after="0" w:line="240" w:lineRule="auto"/>
        <w:rPr>
          <w:rFonts w:ascii="Arial" w:eastAsia="Calibri" w:hAnsi="Arial" w:cs="Arial"/>
          <w:sz w:val="24"/>
          <w:szCs w:val="24"/>
          <w:lang w:val="es-ES_tradnl"/>
        </w:rPr>
      </w:pPr>
    </w:p>
    <w:p w:rsidR="00777A4D" w:rsidRDefault="00777A4D" w:rsidP="00777A4D">
      <w:pPr>
        <w:autoSpaceDE w:val="0"/>
        <w:autoSpaceDN w:val="0"/>
        <w:adjustRightInd w:val="0"/>
        <w:spacing w:after="0" w:line="240" w:lineRule="auto"/>
        <w:jc w:val="both"/>
        <w:rPr>
          <w:rFonts w:ascii="Arial" w:eastAsia="Calibri" w:hAnsi="Arial" w:cs="Arial"/>
          <w:sz w:val="24"/>
          <w:szCs w:val="24"/>
          <w:lang w:val="es-ES_tradnl"/>
        </w:rPr>
      </w:pPr>
      <w:r w:rsidRPr="00AF7161">
        <w:rPr>
          <w:rFonts w:ascii="Arial" w:eastAsia="Calibri" w:hAnsi="Arial" w:cs="Arial"/>
          <w:sz w:val="24"/>
          <w:szCs w:val="24"/>
          <w:lang w:val="es-ES_tradnl"/>
        </w:rPr>
        <w:t>La situación de últimos días es un proceso cambiante que precisa evaluación continua, ajustando los tratamientos a medida que varía la situación. Es vital informar y prever las posibles crisis, así como el cambio de las vías de administración adaptadas a la capacidad de deglución del paciente: subcutánea, intravenosa.</w:t>
      </w:r>
    </w:p>
    <w:p w:rsidR="00777A4D" w:rsidRDefault="00777A4D" w:rsidP="00777A4D">
      <w:pPr>
        <w:autoSpaceDE w:val="0"/>
        <w:autoSpaceDN w:val="0"/>
        <w:adjustRightInd w:val="0"/>
        <w:spacing w:after="0" w:line="240" w:lineRule="auto"/>
        <w:jc w:val="both"/>
        <w:rPr>
          <w:rFonts w:ascii="Arial" w:eastAsia="Calibri" w:hAnsi="Arial" w:cs="Arial"/>
          <w:sz w:val="24"/>
          <w:szCs w:val="24"/>
          <w:lang w:val="es-ES_tradnl"/>
        </w:rPr>
      </w:pPr>
    </w:p>
    <w:p w:rsidR="00777A4D" w:rsidRDefault="00777A4D" w:rsidP="00777A4D">
      <w:pPr>
        <w:autoSpaceDE w:val="0"/>
        <w:autoSpaceDN w:val="0"/>
        <w:adjustRightInd w:val="0"/>
        <w:spacing w:after="0" w:line="240" w:lineRule="auto"/>
        <w:jc w:val="both"/>
        <w:rPr>
          <w:rFonts w:ascii="Arial" w:eastAsia="Calibri" w:hAnsi="Arial" w:cs="Arial"/>
          <w:sz w:val="24"/>
          <w:szCs w:val="24"/>
          <w:lang w:val="es-ES_tradnl"/>
        </w:rPr>
      </w:pPr>
    </w:p>
    <w:p w:rsidR="00777A4D" w:rsidRDefault="00777A4D" w:rsidP="00777A4D">
      <w:pPr>
        <w:autoSpaceDE w:val="0"/>
        <w:autoSpaceDN w:val="0"/>
        <w:adjustRightInd w:val="0"/>
        <w:spacing w:after="0" w:line="240" w:lineRule="auto"/>
        <w:rPr>
          <w:rFonts w:ascii="Arial" w:eastAsia="Calibri" w:hAnsi="Arial" w:cs="Arial"/>
          <w:sz w:val="24"/>
          <w:szCs w:val="24"/>
          <w:lang w:val="es-ES_tradnl"/>
        </w:rPr>
      </w:pPr>
    </w:p>
    <w:p w:rsidR="00777A4D" w:rsidRDefault="00777A4D" w:rsidP="00777A4D">
      <w:pPr>
        <w:autoSpaceDE w:val="0"/>
        <w:autoSpaceDN w:val="0"/>
        <w:adjustRightInd w:val="0"/>
        <w:spacing w:after="0" w:line="240" w:lineRule="auto"/>
        <w:rPr>
          <w:rFonts w:ascii="Arial" w:eastAsia="Calibri" w:hAnsi="Arial" w:cs="Arial"/>
          <w:sz w:val="24"/>
          <w:szCs w:val="24"/>
          <w:lang w:val="es-ES_tradnl"/>
        </w:rPr>
      </w:pPr>
    </w:p>
    <w:p w:rsidR="00777A4D" w:rsidRDefault="00777A4D" w:rsidP="00777A4D">
      <w:pPr>
        <w:autoSpaceDE w:val="0"/>
        <w:autoSpaceDN w:val="0"/>
        <w:adjustRightInd w:val="0"/>
        <w:spacing w:after="0" w:line="240" w:lineRule="auto"/>
        <w:rPr>
          <w:rFonts w:ascii="Arial" w:eastAsia="Calibri" w:hAnsi="Arial" w:cs="Arial"/>
          <w:sz w:val="24"/>
          <w:szCs w:val="24"/>
          <w:lang w:val="es-ES_tradnl"/>
        </w:rPr>
      </w:pPr>
    </w:p>
    <w:p w:rsidR="005B61C4" w:rsidRDefault="005B61C4" w:rsidP="00777A4D">
      <w:pPr>
        <w:jc w:val="both"/>
        <w:rPr>
          <w:rFonts w:ascii="Arial" w:eastAsia="Calibri" w:hAnsi="Arial" w:cs="Arial"/>
          <w:sz w:val="24"/>
          <w:szCs w:val="24"/>
          <w:lang w:val="es-ES_tradnl"/>
        </w:rPr>
      </w:pPr>
    </w:p>
    <w:p w:rsidR="005B61C4" w:rsidRDefault="005B61C4" w:rsidP="00777A4D">
      <w:pPr>
        <w:jc w:val="both"/>
        <w:rPr>
          <w:rFonts w:ascii="Arial" w:eastAsia="Calibri" w:hAnsi="Arial" w:cs="Arial"/>
          <w:sz w:val="24"/>
          <w:szCs w:val="24"/>
          <w:lang w:val="es-ES_tradnl"/>
        </w:rPr>
      </w:pPr>
    </w:p>
    <w:p w:rsidR="005B61C4" w:rsidRDefault="005B61C4" w:rsidP="00777A4D">
      <w:pPr>
        <w:jc w:val="both"/>
        <w:rPr>
          <w:rFonts w:ascii="Arial" w:eastAsia="Calibri" w:hAnsi="Arial" w:cs="Arial"/>
          <w:sz w:val="24"/>
          <w:szCs w:val="24"/>
          <w:lang w:val="es-ES_tradnl"/>
        </w:rPr>
      </w:pPr>
    </w:p>
    <w:p w:rsidR="005B61C4" w:rsidRDefault="005B61C4" w:rsidP="00777A4D">
      <w:pPr>
        <w:jc w:val="both"/>
        <w:rPr>
          <w:rFonts w:ascii="Arial" w:eastAsia="Calibri" w:hAnsi="Arial" w:cs="Arial"/>
          <w:sz w:val="24"/>
          <w:szCs w:val="24"/>
          <w:lang w:val="es-ES_tradnl"/>
        </w:rPr>
      </w:pPr>
    </w:p>
    <w:p w:rsidR="005B61C4" w:rsidRDefault="005B61C4" w:rsidP="00777A4D">
      <w:pPr>
        <w:jc w:val="both"/>
        <w:rPr>
          <w:rFonts w:ascii="Arial" w:eastAsia="Calibri" w:hAnsi="Arial" w:cs="Arial"/>
          <w:sz w:val="24"/>
          <w:szCs w:val="24"/>
          <w:lang w:val="es-ES_tradnl"/>
        </w:rPr>
      </w:pPr>
    </w:p>
    <w:p w:rsidR="005B61C4" w:rsidRDefault="005B61C4" w:rsidP="00777A4D">
      <w:pPr>
        <w:jc w:val="both"/>
        <w:rPr>
          <w:rFonts w:ascii="Arial" w:eastAsia="Calibri" w:hAnsi="Arial" w:cs="Arial"/>
          <w:sz w:val="24"/>
          <w:szCs w:val="24"/>
          <w:lang w:val="es-ES_tradnl"/>
        </w:rPr>
      </w:pPr>
    </w:p>
    <w:p w:rsidR="000D0E9C" w:rsidRDefault="000D0E9C" w:rsidP="00FB37D5">
      <w:pPr>
        <w:jc w:val="center"/>
        <w:rPr>
          <w:rFonts w:ascii="Arial" w:eastAsia="Calibri" w:hAnsi="Arial" w:cs="Arial"/>
          <w:b/>
          <w:bCs/>
          <w:color w:val="000080"/>
          <w:sz w:val="44"/>
          <w:szCs w:val="44"/>
          <w:lang w:val="es-ES_tradnl"/>
        </w:rPr>
      </w:pPr>
    </w:p>
    <w:p w:rsidR="000D0E9C" w:rsidRDefault="000D0E9C" w:rsidP="00FB37D5">
      <w:pPr>
        <w:jc w:val="center"/>
        <w:rPr>
          <w:rFonts w:ascii="Arial" w:eastAsia="Calibri" w:hAnsi="Arial" w:cs="Arial"/>
          <w:b/>
          <w:bCs/>
          <w:color w:val="000080"/>
          <w:sz w:val="44"/>
          <w:szCs w:val="44"/>
          <w:lang w:val="es-ES_tradnl"/>
        </w:rPr>
      </w:pPr>
    </w:p>
    <w:p w:rsidR="00FB37D5" w:rsidRPr="00B25538" w:rsidRDefault="000D0E9C" w:rsidP="00FB37D5">
      <w:pPr>
        <w:jc w:val="center"/>
        <w:rPr>
          <w:rFonts w:ascii="Arial" w:eastAsia="Calibri" w:hAnsi="Arial" w:cs="Arial"/>
          <w:b/>
          <w:bCs/>
          <w:color w:val="000080"/>
          <w:sz w:val="48"/>
          <w:szCs w:val="48"/>
          <w:lang w:val="es-ES_tradnl"/>
        </w:rPr>
      </w:pPr>
      <w:r w:rsidRPr="00B25538">
        <w:rPr>
          <w:rFonts w:ascii="Arial" w:eastAsia="Calibri" w:hAnsi="Arial" w:cs="Arial"/>
          <w:b/>
          <w:bCs/>
          <w:color w:val="000080"/>
          <w:sz w:val="48"/>
          <w:szCs w:val="48"/>
          <w:lang w:val="es-ES_tradnl"/>
        </w:rPr>
        <w:t>MEDICINA INTERNA 2ª PLANTA</w:t>
      </w:r>
    </w:p>
    <w:p w:rsidR="00FB37D5" w:rsidRPr="00B25538" w:rsidRDefault="00FB37D5" w:rsidP="00FB37D5">
      <w:pPr>
        <w:jc w:val="center"/>
        <w:rPr>
          <w:rFonts w:ascii="Arial" w:eastAsia="Calibri" w:hAnsi="Arial" w:cs="Arial"/>
          <w:b/>
          <w:bCs/>
          <w:color w:val="000080"/>
          <w:sz w:val="48"/>
          <w:szCs w:val="48"/>
          <w:lang w:val="es-ES_tradnl"/>
        </w:rPr>
      </w:pPr>
      <w:r w:rsidRPr="00B25538">
        <w:rPr>
          <w:rFonts w:ascii="Arial" w:eastAsia="Calibri" w:hAnsi="Arial" w:cs="Arial"/>
          <w:b/>
          <w:bCs/>
          <w:color w:val="000080"/>
          <w:sz w:val="48"/>
          <w:szCs w:val="48"/>
          <w:lang w:val="es-ES_tradnl"/>
        </w:rPr>
        <w:t>HOSPITAL CIVIL DE MALAGA</w:t>
      </w:r>
    </w:p>
    <w:p w:rsidR="005B61C4" w:rsidRDefault="005B61C4" w:rsidP="00777A4D">
      <w:pPr>
        <w:jc w:val="both"/>
        <w:rPr>
          <w:rFonts w:ascii="Arial" w:eastAsia="Calibri" w:hAnsi="Arial" w:cs="Arial"/>
          <w:sz w:val="24"/>
          <w:szCs w:val="24"/>
          <w:lang w:val="es-ES_tradnl"/>
        </w:rPr>
      </w:pPr>
    </w:p>
    <w:p w:rsidR="005B61C4" w:rsidRDefault="005B61C4" w:rsidP="00777A4D">
      <w:pPr>
        <w:jc w:val="both"/>
        <w:rPr>
          <w:rFonts w:ascii="Arial" w:eastAsia="Calibri" w:hAnsi="Arial" w:cs="Arial"/>
          <w:sz w:val="24"/>
          <w:szCs w:val="24"/>
          <w:lang w:val="es-ES_tradnl"/>
        </w:rPr>
      </w:pPr>
    </w:p>
    <w:p w:rsidR="005B61C4" w:rsidRDefault="005B61C4" w:rsidP="00777A4D">
      <w:pPr>
        <w:jc w:val="both"/>
        <w:rPr>
          <w:rFonts w:ascii="Arial" w:eastAsia="Calibri" w:hAnsi="Arial" w:cs="Arial"/>
          <w:sz w:val="24"/>
          <w:szCs w:val="24"/>
          <w:lang w:val="es-ES_tradnl"/>
        </w:rPr>
      </w:pPr>
    </w:p>
    <w:p w:rsidR="00FB37D5" w:rsidRPr="000D0E9C" w:rsidRDefault="000D0E9C" w:rsidP="000D0E9C">
      <w:pPr>
        <w:jc w:val="center"/>
        <w:rPr>
          <w:rFonts w:ascii="Arial" w:hAnsi="Arial" w:cs="Arial"/>
          <w:sz w:val="28"/>
          <w:szCs w:val="28"/>
          <w:u w:val="single"/>
        </w:rPr>
      </w:pPr>
      <w:r>
        <w:rPr>
          <w:rFonts w:ascii="Arial" w:hAnsi="Arial" w:cs="Arial"/>
          <w:sz w:val="28"/>
          <w:szCs w:val="28"/>
          <w:u w:val="single"/>
        </w:rPr>
        <w:t>Ubicación y Recursos humanos</w:t>
      </w:r>
    </w:p>
    <w:p w:rsidR="00FB37D5" w:rsidRPr="005123D8" w:rsidRDefault="00FB37D5" w:rsidP="00FB37D5">
      <w:pPr>
        <w:rPr>
          <w:rFonts w:ascii="Arial" w:hAnsi="Arial" w:cs="Arial"/>
        </w:rPr>
      </w:pPr>
    </w:p>
    <w:p w:rsidR="00FB37D5" w:rsidRPr="000D0E9C" w:rsidRDefault="00FB37D5" w:rsidP="000C33D1">
      <w:pPr>
        <w:numPr>
          <w:ilvl w:val="0"/>
          <w:numId w:val="48"/>
        </w:numPr>
        <w:spacing w:after="0"/>
        <w:jc w:val="both"/>
        <w:rPr>
          <w:rFonts w:ascii="Arial" w:hAnsi="Arial" w:cs="Arial"/>
          <w:sz w:val="24"/>
          <w:szCs w:val="24"/>
        </w:rPr>
      </w:pPr>
      <w:r w:rsidRPr="000D0E9C">
        <w:rPr>
          <w:rFonts w:ascii="Arial" w:hAnsi="Arial" w:cs="Arial"/>
          <w:sz w:val="24"/>
          <w:szCs w:val="24"/>
        </w:rPr>
        <w:t>La planta se encuentra ubicada en el Pabellón 1 del Hospital Civil, en la 2ª planta.  Hay un total de 2 enfermeros/as por turnos de mañana, tarde y noche, y 3 auxiliares en el turno de mañana, 2 auxiliares de enfermería en el turno de tarde y una en el turno de noche.</w:t>
      </w:r>
    </w:p>
    <w:p w:rsidR="00FB37D5" w:rsidRPr="000D0E9C" w:rsidRDefault="00FB37D5" w:rsidP="00FB37D5">
      <w:pPr>
        <w:ind w:left="720"/>
        <w:jc w:val="both"/>
        <w:rPr>
          <w:rFonts w:ascii="Arial" w:hAnsi="Arial" w:cs="Arial"/>
          <w:sz w:val="24"/>
          <w:szCs w:val="24"/>
        </w:rPr>
      </w:pPr>
    </w:p>
    <w:p w:rsidR="00FB37D5" w:rsidRPr="000D0E9C" w:rsidRDefault="00FB37D5" w:rsidP="000C33D1">
      <w:pPr>
        <w:numPr>
          <w:ilvl w:val="0"/>
          <w:numId w:val="48"/>
        </w:numPr>
        <w:spacing w:after="0"/>
        <w:jc w:val="both"/>
        <w:rPr>
          <w:rFonts w:ascii="Arial" w:hAnsi="Arial" w:cs="Arial"/>
          <w:sz w:val="24"/>
          <w:szCs w:val="24"/>
        </w:rPr>
      </w:pPr>
      <w:r w:rsidRPr="000D0E9C">
        <w:rPr>
          <w:rFonts w:ascii="Arial" w:hAnsi="Arial" w:cs="Arial"/>
          <w:sz w:val="24"/>
          <w:szCs w:val="24"/>
        </w:rPr>
        <w:t>El personal facultativo</w:t>
      </w:r>
      <w:r w:rsidR="00054B13">
        <w:rPr>
          <w:rFonts w:ascii="Arial" w:hAnsi="Arial" w:cs="Arial"/>
          <w:sz w:val="24"/>
          <w:szCs w:val="24"/>
        </w:rPr>
        <w:t xml:space="preserve"> está compuesto por 3 médicos. </w:t>
      </w:r>
      <w:r w:rsidRPr="000D0E9C">
        <w:rPr>
          <w:rFonts w:ascii="Arial" w:hAnsi="Arial" w:cs="Arial"/>
          <w:sz w:val="24"/>
          <w:szCs w:val="24"/>
        </w:rPr>
        <w:t>De lunes a domingo, se quedan dos facultativos de guardia de Medicina Interna, una para el Pabellón I y otro para el resto del Hospital Civil.</w:t>
      </w:r>
    </w:p>
    <w:p w:rsidR="00FB37D5" w:rsidRPr="000D0E9C" w:rsidRDefault="00FB37D5" w:rsidP="00FB37D5">
      <w:pPr>
        <w:pStyle w:val="Prrafodelista"/>
        <w:rPr>
          <w:rFonts w:ascii="Arial" w:hAnsi="Arial" w:cs="Arial"/>
          <w:sz w:val="24"/>
          <w:szCs w:val="24"/>
        </w:rPr>
      </w:pPr>
    </w:p>
    <w:p w:rsidR="00FB37D5" w:rsidRPr="000D0E9C" w:rsidRDefault="00FB37D5" w:rsidP="000C33D1">
      <w:pPr>
        <w:numPr>
          <w:ilvl w:val="0"/>
          <w:numId w:val="50"/>
        </w:numPr>
        <w:spacing w:after="0"/>
        <w:jc w:val="both"/>
        <w:rPr>
          <w:rFonts w:ascii="Arial" w:hAnsi="Arial" w:cs="Arial"/>
          <w:sz w:val="24"/>
          <w:szCs w:val="24"/>
        </w:rPr>
      </w:pPr>
      <w:r w:rsidRPr="000D0E9C">
        <w:rPr>
          <w:rFonts w:ascii="Arial" w:hAnsi="Arial" w:cs="Arial"/>
          <w:sz w:val="24"/>
          <w:szCs w:val="24"/>
        </w:rPr>
        <w:t>Telf. Internista Pabellón I: 743497</w:t>
      </w:r>
    </w:p>
    <w:p w:rsidR="00FB37D5" w:rsidRPr="000D0E9C" w:rsidRDefault="00FB37D5" w:rsidP="000C33D1">
      <w:pPr>
        <w:numPr>
          <w:ilvl w:val="0"/>
          <w:numId w:val="50"/>
        </w:numPr>
        <w:spacing w:after="0"/>
        <w:jc w:val="both"/>
        <w:rPr>
          <w:rFonts w:ascii="Arial" w:hAnsi="Arial" w:cs="Arial"/>
          <w:sz w:val="24"/>
          <w:szCs w:val="24"/>
        </w:rPr>
      </w:pPr>
      <w:r w:rsidRPr="000D0E9C">
        <w:rPr>
          <w:rFonts w:ascii="Arial" w:hAnsi="Arial" w:cs="Arial"/>
          <w:sz w:val="24"/>
          <w:szCs w:val="24"/>
        </w:rPr>
        <w:t>Telf. Internista H.  Civil: 733002</w:t>
      </w:r>
    </w:p>
    <w:p w:rsidR="000D0E9C" w:rsidRPr="000D0E9C" w:rsidRDefault="000D0E9C" w:rsidP="00FB37D5">
      <w:pPr>
        <w:pStyle w:val="Prrafodelista"/>
        <w:rPr>
          <w:rFonts w:ascii="Arial" w:hAnsi="Arial" w:cs="Arial"/>
          <w:sz w:val="24"/>
          <w:szCs w:val="24"/>
        </w:rPr>
      </w:pPr>
    </w:p>
    <w:p w:rsidR="00FB37D5" w:rsidRPr="00054B13" w:rsidRDefault="00FB37D5" w:rsidP="000C33D1">
      <w:pPr>
        <w:numPr>
          <w:ilvl w:val="0"/>
          <w:numId w:val="48"/>
        </w:numPr>
        <w:spacing w:after="0"/>
        <w:jc w:val="both"/>
        <w:rPr>
          <w:rFonts w:ascii="Arial" w:hAnsi="Arial" w:cs="Arial"/>
          <w:sz w:val="24"/>
          <w:szCs w:val="24"/>
        </w:rPr>
      </w:pPr>
      <w:r w:rsidRPr="000D0E9C">
        <w:rPr>
          <w:rFonts w:ascii="Arial" w:hAnsi="Arial" w:cs="Arial"/>
          <w:sz w:val="24"/>
          <w:szCs w:val="24"/>
        </w:rPr>
        <w:t>Hay dos supervisoras responsables del Pabellón I, una responsable directamente del Pabellón, suministros, asignación de camas, personal, etc., que es Elsa Sánchez Rodríguez y otra, responsable del programa de paliativos y crónicos del Hospital, que es Teresa Moyano París.  Su horario es de 8h. a 15h. de lunes a viernes</w:t>
      </w:r>
      <w:r w:rsidRPr="00054B13">
        <w:rPr>
          <w:rFonts w:ascii="Arial" w:hAnsi="Arial" w:cs="Arial"/>
          <w:sz w:val="24"/>
          <w:szCs w:val="24"/>
        </w:rPr>
        <w:t>. A partir de las 15h., siempre que sea necesario, se contactará con el  supervisor de guardia en el telf. 88705.</w:t>
      </w:r>
    </w:p>
    <w:p w:rsidR="00FB37D5" w:rsidRPr="000D0E9C" w:rsidRDefault="00FB37D5" w:rsidP="00FB37D5">
      <w:pPr>
        <w:ind w:left="720"/>
        <w:jc w:val="both"/>
        <w:rPr>
          <w:rFonts w:ascii="Arial" w:hAnsi="Arial" w:cs="Arial"/>
          <w:sz w:val="24"/>
          <w:szCs w:val="24"/>
        </w:rPr>
      </w:pPr>
    </w:p>
    <w:p w:rsidR="00FB37D5" w:rsidRPr="000D0E9C" w:rsidRDefault="00FB37D5" w:rsidP="00FB37D5">
      <w:pPr>
        <w:numPr>
          <w:ilvl w:val="0"/>
          <w:numId w:val="4"/>
        </w:numPr>
        <w:spacing w:after="0"/>
        <w:jc w:val="both"/>
        <w:rPr>
          <w:rFonts w:ascii="Arial" w:hAnsi="Arial" w:cs="Arial"/>
          <w:sz w:val="24"/>
          <w:szCs w:val="24"/>
        </w:rPr>
      </w:pPr>
      <w:r w:rsidRPr="000D0E9C">
        <w:rPr>
          <w:rFonts w:ascii="Arial" w:hAnsi="Arial" w:cs="Arial"/>
          <w:sz w:val="24"/>
          <w:szCs w:val="24"/>
        </w:rPr>
        <w:lastRenderedPageBreak/>
        <w:t>Telf. Elsa Sánchez: 691880</w:t>
      </w:r>
    </w:p>
    <w:p w:rsidR="00FB37D5" w:rsidRPr="000D0E9C" w:rsidRDefault="00FB37D5" w:rsidP="00FB37D5">
      <w:pPr>
        <w:numPr>
          <w:ilvl w:val="0"/>
          <w:numId w:val="4"/>
        </w:numPr>
        <w:spacing w:after="0"/>
        <w:jc w:val="both"/>
        <w:rPr>
          <w:rFonts w:ascii="Arial" w:hAnsi="Arial" w:cs="Arial"/>
          <w:sz w:val="24"/>
          <w:szCs w:val="24"/>
        </w:rPr>
      </w:pPr>
      <w:r w:rsidRPr="000D0E9C">
        <w:rPr>
          <w:rFonts w:ascii="Arial" w:hAnsi="Arial" w:cs="Arial"/>
          <w:sz w:val="24"/>
          <w:szCs w:val="24"/>
        </w:rPr>
        <w:t>Telf. Teresa Moyano: 743496</w:t>
      </w:r>
    </w:p>
    <w:p w:rsidR="00FB37D5" w:rsidRPr="000D0E9C" w:rsidRDefault="00FB37D5" w:rsidP="00FB37D5">
      <w:pPr>
        <w:pStyle w:val="Prrafodelista"/>
        <w:rPr>
          <w:rFonts w:ascii="Arial" w:hAnsi="Arial" w:cs="Arial"/>
          <w:sz w:val="24"/>
          <w:szCs w:val="24"/>
        </w:rPr>
      </w:pPr>
    </w:p>
    <w:p w:rsidR="00FB37D5" w:rsidRPr="000D0E9C" w:rsidRDefault="00FB37D5" w:rsidP="000C33D1">
      <w:pPr>
        <w:numPr>
          <w:ilvl w:val="0"/>
          <w:numId w:val="48"/>
        </w:numPr>
        <w:spacing w:after="0"/>
        <w:jc w:val="both"/>
        <w:rPr>
          <w:rFonts w:ascii="Arial" w:hAnsi="Arial" w:cs="Arial"/>
          <w:sz w:val="24"/>
          <w:szCs w:val="24"/>
        </w:rPr>
      </w:pPr>
      <w:r w:rsidRPr="000D0E9C">
        <w:rPr>
          <w:rFonts w:ascii="Arial" w:hAnsi="Arial" w:cs="Arial"/>
          <w:sz w:val="24"/>
          <w:szCs w:val="24"/>
        </w:rPr>
        <w:t>Enfermera gestora de casos, compartida con el resto del Hospital Civil . Su telf. es 88842.</w:t>
      </w:r>
    </w:p>
    <w:p w:rsidR="00FB37D5" w:rsidRPr="000D0E9C" w:rsidRDefault="00FB37D5" w:rsidP="00FB37D5">
      <w:pPr>
        <w:pStyle w:val="Prrafodelista"/>
        <w:rPr>
          <w:rFonts w:ascii="Arial" w:hAnsi="Arial" w:cs="Arial"/>
          <w:sz w:val="24"/>
          <w:szCs w:val="24"/>
        </w:rPr>
      </w:pPr>
    </w:p>
    <w:p w:rsidR="00FB37D5" w:rsidRPr="000D0E9C" w:rsidRDefault="00FB37D5" w:rsidP="000C33D1">
      <w:pPr>
        <w:numPr>
          <w:ilvl w:val="0"/>
          <w:numId w:val="48"/>
        </w:numPr>
        <w:spacing w:after="0"/>
        <w:jc w:val="both"/>
        <w:rPr>
          <w:rFonts w:ascii="Arial" w:hAnsi="Arial" w:cs="Arial"/>
          <w:sz w:val="24"/>
          <w:szCs w:val="24"/>
        </w:rPr>
      </w:pPr>
      <w:r w:rsidRPr="000D0E9C">
        <w:rPr>
          <w:rFonts w:ascii="Arial" w:hAnsi="Arial" w:cs="Arial"/>
          <w:sz w:val="24"/>
          <w:szCs w:val="24"/>
        </w:rPr>
        <w:t>Trabajadora social  compartida con otros servicios del hos</w:t>
      </w:r>
      <w:r w:rsidR="00054B13">
        <w:rPr>
          <w:rFonts w:ascii="Arial" w:hAnsi="Arial" w:cs="Arial"/>
          <w:sz w:val="24"/>
          <w:szCs w:val="24"/>
        </w:rPr>
        <w:t>pital civil. Su telf. es 671199</w:t>
      </w:r>
    </w:p>
    <w:p w:rsidR="00FB37D5" w:rsidRPr="000D0E9C" w:rsidRDefault="00FB37D5" w:rsidP="00BC7495">
      <w:pPr>
        <w:jc w:val="both"/>
        <w:rPr>
          <w:rFonts w:ascii="Arial" w:hAnsi="Arial" w:cs="Arial"/>
          <w:sz w:val="24"/>
          <w:szCs w:val="24"/>
        </w:rPr>
      </w:pPr>
    </w:p>
    <w:p w:rsidR="00FB37D5" w:rsidRPr="000D0E9C" w:rsidRDefault="00FB37D5" w:rsidP="000C33D1">
      <w:pPr>
        <w:numPr>
          <w:ilvl w:val="0"/>
          <w:numId w:val="48"/>
        </w:numPr>
        <w:spacing w:after="0"/>
        <w:jc w:val="both"/>
        <w:rPr>
          <w:rFonts w:ascii="Arial" w:hAnsi="Arial" w:cs="Arial"/>
          <w:sz w:val="24"/>
          <w:szCs w:val="24"/>
        </w:rPr>
      </w:pPr>
      <w:r w:rsidRPr="000D0E9C">
        <w:rPr>
          <w:rFonts w:ascii="Arial" w:hAnsi="Arial" w:cs="Arial"/>
          <w:sz w:val="24"/>
          <w:szCs w:val="24"/>
        </w:rPr>
        <w:t>Por la mañana hay dos celadores, compartidos con la unidad de paliativos, asignados por su propia jefatura a la planta. Durante los turnos de tarde y noche se les solicita mediante vía telefónica (ver listín de teléfonos de referencia).</w:t>
      </w:r>
    </w:p>
    <w:p w:rsidR="00FB37D5" w:rsidRPr="000D0E9C" w:rsidRDefault="00FB37D5" w:rsidP="00FB37D5">
      <w:pPr>
        <w:rPr>
          <w:rFonts w:ascii="Arial" w:hAnsi="Arial" w:cs="Arial"/>
          <w:sz w:val="24"/>
          <w:szCs w:val="24"/>
        </w:rPr>
      </w:pPr>
    </w:p>
    <w:p w:rsidR="00FB37D5" w:rsidRPr="000D0E9C" w:rsidRDefault="00FB37D5" w:rsidP="00FB37D5">
      <w:pPr>
        <w:jc w:val="both"/>
        <w:rPr>
          <w:rFonts w:ascii="Arial" w:hAnsi="Arial" w:cs="Arial"/>
          <w:sz w:val="24"/>
          <w:szCs w:val="24"/>
        </w:rPr>
      </w:pPr>
      <w:r w:rsidRPr="000D0E9C">
        <w:rPr>
          <w:rFonts w:ascii="Arial" w:hAnsi="Arial" w:cs="Arial"/>
          <w:sz w:val="24"/>
          <w:szCs w:val="24"/>
        </w:rPr>
        <w:t xml:space="preserve"> La planta de Medicina Interna del Hospital Civil, consta de 8 habitaciones dobles, separadas por cortinas. Los pacientes atendidos son mayoritariamente del perfil de ancianos, pluripatológicos y frágiles.</w:t>
      </w:r>
    </w:p>
    <w:p w:rsidR="00FB37D5" w:rsidRPr="000D0E9C" w:rsidRDefault="00FB37D5" w:rsidP="00FB37D5">
      <w:pPr>
        <w:jc w:val="both"/>
        <w:rPr>
          <w:rFonts w:ascii="Arial" w:hAnsi="Arial" w:cs="Arial"/>
          <w:sz w:val="24"/>
          <w:szCs w:val="24"/>
        </w:rPr>
      </w:pPr>
      <w:r w:rsidRPr="000D0E9C">
        <w:rPr>
          <w:rFonts w:ascii="Arial" w:hAnsi="Arial" w:cs="Arial"/>
          <w:sz w:val="24"/>
          <w:szCs w:val="24"/>
        </w:rPr>
        <w:t xml:space="preserve">Fundamentalmente, el ingreso de pacientes en planta es realizado, desde las urgencias del Hospital Civil y General, valorados por el Internista y con la asignación de cama por parte de la Supervisora.  </w:t>
      </w:r>
    </w:p>
    <w:p w:rsidR="00FB37D5" w:rsidRDefault="00054B13" w:rsidP="00A3778E">
      <w:pPr>
        <w:jc w:val="both"/>
        <w:rPr>
          <w:rFonts w:ascii="Arial" w:hAnsi="Arial" w:cs="Arial"/>
          <w:sz w:val="24"/>
          <w:szCs w:val="24"/>
        </w:rPr>
      </w:pPr>
      <w:r>
        <w:rPr>
          <w:rFonts w:ascii="Arial" w:hAnsi="Arial" w:cs="Arial"/>
          <w:sz w:val="24"/>
          <w:szCs w:val="24"/>
        </w:rPr>
        <w:t>C</w:t>
      </w:r>
      <w:r w:rsidR="00FB37D5" w:rsidRPr="000D0E9C">
        <w:rPr>
          <w:rFonts w:ascii="Arial" w:hAnsi="Arial" w:cs="Arial"/>
          <w:sz w:val="24"/>
          <w:szCs w:val="24"/>
        </w:rPr>
        <w:t>omo parte del p</w:t>
      </w:r>
      <w:r>
        <w:rPr>
          <w:rFonts w:ascii="Arial" w:hAnsi="Arial" w:cs="Arial"/>
          <w:sz w:val="24"/>
          <w:szCs w:val="24"/>
        </w:rPr>
        <w:t>rotocolo de Medicina Preventiva para la detección de  pacientes colonizados por microorganismos multiresistentes, cada 15 días</w:t>
      </w:r>
      <w:r w:rsidR="00A3778E">
        <w:rPr>
          <w:rFonts w:ascii="Arial" w:hAnsi="Arial" w:cs="Arial"/>
          <w:sz w:val="24"/>
          <w:szCs w:val="24"/>
        </w:rPr>
        <w:t xml:space="preserve"> ( los martes) se recogen muestras para fro</w:t>
      </w:r>
      <w:r>
        <w:rPr>
          <w:rFonts w:ascii="Arial" w:hAnsi="Arial" w:cs="Arial"/>
          <w:sz w:val="24"/>
          <w:szCs w:val="24"/>
        </w:rPr>
        <w:t xml:space="preserve">tis rectal a todos los pacientes ingresados tanto en M. Interna 2ª planta, como en UCP. Nos envían desde medicina preventiva los volantes mecanizados y </w:t>
      </w:r>
      <w:r w:rsidRPr="000D0E9C">
        <w:rPr>
          <w:rFonts w:ascii="Arial" w:hAnsi="Arial" w:cs="Arial"/>
          <w:sz w:val="24"/>
          <w:szCs w:val="24"/>
        </w:rPr>
        <w:t>se recogerá</w:t>
      </w:r>
      <w:r w:rsidR="00A3778E">
        <w:rPr>
          <w:rFonts w:ascii="Arial" w:hAnsi="Arial" w:cs="Arial"/>
          <w:sz w:val="24"/>
          <w:szCs w:val="24"/>
        </w:rPr>
        <w:t>n</w:t>
      </w:r>
      <w:r w:rsidRPr="000D0E9C">
        <w:rPr>
          <w:rFonts w:ascii="Arial" w:hAnsi="Arial" w:cs="Arial"/>
          <w:sz w:val="24"/>
          <w:szCs w:val="24"/>
        </w:rPr>
        <w:t xml:space="preserve"> frotis rectal</w:t>
      </w:r>
      <w:r w:rsidR="00A3778E">
        <w:rPr>
          <w:rFonts w:ascii="Arial" w:hAnsi="Arial" w:cs="Arial"/>
          <w:sz w:val="24"/>
          <w:szCs w:val="24"/>
        </w:rPr>
        <w:t>es</w:t>
      </w:r>
      <w:r w:rsidRPr="000D0E9C">
        <w:rPr>
          <w:rFonts w:ascii="Arial" w:hAnsi="Arial" w:cs="Arial"/>
          <w:sz w:val="24"/>
          <w:szCs w:val="24"/>
        </w:rPr>
        <w:t>, se identificará con el nombre del paciente y s</w:t>
      </w:r>
      <w:r w:rsidR="00A3778E">
        <w:rPr>
          <w:rFonts w:ascii="Arial" w:hAnsi="Arial" w:cs="Arial"/>
          <w:sz w:val="24"/>
          <w:szCs w:val="24"/>
        </w:rPr>
        <w:t>e enviará a microbiología.</w:t>
      </w:r>
    </w:p>
    <w:p w:rsidR="00A3778E" w:rsidRPr="005123D8" w:rsidRDefault="00A3778E" w:rsidP="00A3778E">
      <w:pPr>
        <w:jc w:val="both"/>
        <w:rPr>
          <w:rFonts w:ascii="Arial" w:hAnsi="Arial" w:cs="Arial"/>
        </w:rPr>
      </w:pPr>
    </w:p>
    <w:p w:rsidR="00FB37D5" w:rsidRPr="005123D8" w:rsidRDefault="00FB37D5" w:rsidP="00FB37D5">
      <w:pPr>
        <w:rPr>
          <w:rFonts w:ascii="Arial" w:hAnsi="Arial" w:cs="Arial"/>
        </w:rPr>
      </w:pPr>
      <w:r w:rsidRPr="005123D8">
        <w:rPr>
          <w:rFonts w:ascii="Arial" w:hAnsi="Arial" w:cs="Arial"/>
          <w:sz w:val="28"/>
          <w:szCs w:val="28"/>
          <w:u w:val="single"/>
        </w:rPr>
        <w:t xml:space="preserve">Patologías más frecuentes </w:t>
      </w:r>
    </w:p>
    <w:p w:rsidR="00FB37D5" w:rsidRPr="000D0E9C" w:rsidRDefault="00FB37D5" w:rsidP="000C33D1">
      <w:pPr>
        <w:pStyle w:val="NormalWeb"/>
        <w:numPr>
          <w:ilvl w:val="0"/>
          <w:numId w:val="49"/>
        </w:numPr>
        <w:spacing w:line="276" w:lineRule="auto"/>
        <w:jc w:val="both"/>
        <w:rPr>
          <w:rFonts w:ascii="Arial" w:eastAsiaTheme="minorHAnsi" w:hAnsi="Arial" w:cs="Arial"/>
          <w:color w:val="auto"/>
          <w:lang w:eastAsia="en-US"/>
        </w:rPr>
      </w:pPr>
      <w:r w:rsidRPr="000D0E9C">
        <w:rPr>
          <w:rFonts w:ascii="Arial" w:eastAsiaTheme="minorHAnsi" w:hAnsi="Arial" w:cs="Arial"/>
          <w:color w:val="auto"/>
          <w:lang w:eastAsia="en-US"/>
        </w:rPr>
        <w:t xml:space="preserve">Síndromes Geriátricos Específicos: Malnutrición. </w:t>
      </w:r>
      <w:hyperlink r:id="rId18" w:tgtFrame="_blank" w:history="1">
        <w:r w:rsidRPr="000D0E9C">
          <w:rPr>
            <w:rFonts w:eastAsiaTheme="minorHAnsi"/>
            <w:lang w:eastAsia="en-US"/>
          </w:rPr>
          <w:t>Inmovilidad.</w:t>
        </w:r>
      </w:hyperlink>
      <w:r w:rsidRPr="000D0E9C">
        <w:rPr>
          <w:rFonts w:ascii="Arial" w:eastAsiaTheme="minorHAnsi" w:hAnsi="Arial" w:cs="Arial"/>
          <w:color w:val="auto"/>
          <w:lang w:eastAsia="en-US"/>
        </w:rPr>
        <w:t xml:space="preserve">   </w:t>
      </w:r>
      <w:hyperlink r:id="rId19" w:tgtFrame="_blank" w:history="1">
        <w:r w:rsidRPr="000D0E9C">
          <w:rPr>
            <w:rFonts w:eastAsiaTheme="minorHAnsi"/>
            <w:lang w:eastAsia="en-US"/>
          </w:rPr>
          <w:t>Incontinencia urinaria y/o fecal.</w:t>
        </w:r>
      </w:hyperlink>
      <w:r w:rsidRPr="000D0E9C">
        <w:rPr>
          <w:rFonts w:ascii="Arial" w:eastAsiaTheme="minorHAnsi" w:hAnsi="Arial" w:cs="Arial"/>
          <w:color w:val="auto"/>
          <w:lang w:eastAsia="en-US"/>
        </w:rPr>
        <w:t xml:space="preserve">   </w:t>
      </w:r>
      <w:hyperlink r:id="rId20" w:tgtFrame="_blank" w:history="1">
        <w:r w:rsidRPr="000D0E9C">
          <w:rPr>
            <w:rFonts w:eastAsiaTheme="minorHAnsi"/>
            <w:lang w:eastAsia="en-US"/>
          </w:rPr>
          <w:t>Úlceras por presión</w:t>
        </w:r>
      </w:hyperlink>
      <w:r w:rsidRPr="000D0E9C">
        <w:rPr>
          <w:rFonts w:ascii="Arial" w:eastAsiaTheme="minorHAnsi" w:hAnsi="Arial" w:cs="Arial"/>
          <w:color w:val="auto"/>
          <w:lang w:eastAsia="en-US"/>
        </w:rPr>
        <w:t xml:space="preserve"> .   </w:t>
      </w:r>
      <w:hyperlink r:id="rId21" w:tgtFrame="_blank" w:history="1">
        <w:r w:rsidRPr="000D0E9C">
          <w:rPr>
            <w:rFonts w:eastAsiaTheme="minorHAnsi"/>
            <w:lang w:eastAsia="en-US"/>
          </w:rPr>
          <w:t>Caídas.</w:t>
        </w:r>
      </w:hyperlink>
      <w:r w:rsidRPr="000D0E9C">
        <w:rPr>
          <w:rFonts w:ascii="Arial" w:eastAsiaTheme="minorHAnsi" w:hAnsi="Arial" w:cs="Arial"/>
          <w:color w:val="auto"/>
          <w:lang w:eastAsia="en-US"/>
        </w:rPr>
        <w:t xml:space="preserve"> </w:t>
      </w:r>
    </w:p>
    <w:p w:rsidR="00FB37D5" w:rsidRPr="000D0E9C" w:rsidRDefault="00FB37D5" w:rsidP="000C33D1">
      <w:pPr>
        <w:pStyle w:val="NormalWeb"/>
        <w:numPr>
          <w:ilvl w:val="0"/>
          <w:numId w:val="49"/>
        </w:numPr>
        <w:spacing w:line="276" w:lineRule="auto"/>
        <w:jc w:val="both"/>
        <w:rPr>
          <w:rFonts w:ascii="Arial" w:eastAsiaTheme="minorHAnsi" w:hAnsi="Arial" w:cs="Arial"/>
          <w:color w:val="auto"/>
          <w:lang w:eastAsia="en-US"/>
        </w:rPr>
      </w:pPr>
      <w:r w:rsidRPr="000D0E9C">
        <w:rPr>
          <w:rFonts w:ascii="Arial" w:eastAsiaTheme="minorHAnsi" w:hAnsi="Arial" w:cs="Arial"/>
          <w:color w:val="auto"/>
          <w:lang w:eastAsia="en-US"/>
        </w:rPr>
        <w:t>Enfermedades cardiovasculares en anciano: Arterioesclerosis. Enfermedad cardíaca isquémica. Insuficiencia cardiaca.  Hipertensión arterial. Hipotensión arterial. Enfermedad vascular periférica. ESCASEST. Taquiarritmias.</w:t>
      </w:r>
    </w:p>
    <w:p w:rsidR="00FB37D5" w:rsidRPr="000D0E9C" w:rsidRDefault="00FB37D5" w:rsidP="000C33D1">
      <w:pPr>
        <w:pStyle w:val="NormalWeb"/>
        <w:numPr>
          <w:ilvl w:val="0"/>
          <w:numId w:val="49"/>
        </w:numPr>
        <w:spacing w:line="276" w:lineRule="auto"/>
        <w:jc w:val="both"/>
        <w:rPr>
          <w:rFonts w:ascii="Arial" w:eastAsiaTheme="minorHAnsi" w:hAnsi="Arial" w:cs="Arial"/>
          <w:color w:val="auto"/>
          <w:lang w:eastAsia="en-US"/>
        </w:rPr>
      </w:pPr>
      <w:r w:rsidRPr="000D0E9C">
        <w:rPr>
          <w:rFonts w:ascii="Arial" w:eastAsiaTheme="minorHAnsi" w:hAnsi="Arial" w:cs="Arial"/>
          <w:color w:val="auto"/>
          <w:lang w:eastAsia="en-US"/>
        </w:rPr>
        <w:lastRenderedPageBreak/>
        <w:t xml:space="preserve">Enfermedades neurológicas y psíquicas en el anciano: estado confusional agudo (Delirium).  Estados confusionales crónicos (Demencias). </w:t>
      </w:r>
      <w:hyperlink r:id="rId22" w:tgtFrame="_blank" w:history="1">
        <w:r w:rsidRPr="000D0E9C">
          <w:rPr>
            <w:rFonts w:eastAsiaTheme="minorHAnsi"/>
            <w:lang w:eastAsia="en-US"/>
          </w:rPr>
          <w:t>Enfermedad de Alzheimer</w:t>
        </w:r>
      </w:hyperlink>
      <w:r w:rsidRPr="000D0E9C">
        <w:rPr>
          <w:rFonts w:ascii="Arial" w:eastAsiaTheme="minorHAnsi" w:hAnsi="Arial" w:cs="Arial"/>
          <w:color w:val="auto"/>
          <w:lang w:eastAsia="en-US"/>
        </w:rPr>
        <w:t xml:space="preserve"> como demencia predominante.    Enfermedad vascular cerebral. </w:t>
      </w:r>
    </w:p>
    <w:p w:rsidR="00FB37D5" w:rsidRPr="000D0E9C" w:rsidRDefault="00FB37D5" w:rsidP="000C33D1">
      <w:pPr>
        <w:pStyle w:val="NormalWeb"/>
        <w:numPr>
          <w:ilvl w:val="0"/>
          <w:numId w:val="49"/>
        </w:numPr>
        <w:spacing w:line="276" w:lineRule="auto"/>
        <w:jc w:val="both"/>
        <w:rPr>
          <w:rFonts w:ascii="Arial" w:eastAsiaTheme="minorHAnsi" w:hAnsi="Arial" w:cs="Arial"/>
          <w:color w:val="auto"/>
          <w:lang w:eastAsia="en-US"/>
        </w:rPr>
      </w:pPr>
      <w:r w:rsidRPr="000D0E9C">
        <w:rPr>
          <w:rFonts w:ascii="Arial" w:eastAsiaTheme="minorHAnsi" w:hAnsi="Arial" w:cs="Arial"/>
          <w:color w:val="auto"/>
          <w:lang w:eastAsia="en-US"/>
        </w:rPr>
        <w:t xml:space="preserve">Enfermedades del Aparato Locomotor en el anciano: Artrosis. Osteoporosis. Polimialgia reumática. </w:t>
      </w:r>
    </w:p>
    <w:p w:rsidR="00FB37D5" w:rsidRPr="000D0E9C" w:rsidRDefault="00FB37D5" w:rsidP="000C33D1">
      <w:pPr>
        <w:pStyle w:val="NormalWeb"/>
        <w:numPr>
          <w:ilvl w:val="0"/>
          <w:numId w:val="49"/>
        </w:numPr>
        <w:spacing w:line="276" w:lineRule="auto"/>
        <w:jc w:val="both"/>
        <w:rPr>
          <w:rFonts w:ascii="Arial" w:eastAsiaTheme="minorHAnsi" w:hAnsi="Arial" w:cs="Arial"/>
          <w:color w:val="auto"/>
          <w:lang w:eastAsia="en-US"/>
        </w:rPr>
      </w:pPr>
      <w:r w:rsidRPr="000D0E9C">
        <w:rPr>
          <w:rFonts w:ascii="Arial" w:eastAsiaTheme="minorHAnsi" w:hAnsi="Arial" w:cs="Arial"/>
          <w:color w:val="auto"/>
          <w:lang w:eastAsia="en-US"/>
        </w:rPr>
        <w:t xml:space="preserve">Enfermedades Digestivas en el anciano: Disfagia. </w:t>
      </w:r>
      <w:hyperlink r:id="rId23" w:tgtFrame="_blank" w:history="1">
        <w:r w:rsidRPr="000D0E9C">
          <w:rPr>
            <w:rFonts w:eastAsiaTheme="minorHAnsi"/>
            <w:lang w:eastAsia="en-US"/>
          </w:rPr>
          <w:t>Hemorragias digestivas</w:t>
        </w:r>
      </w:hyperlink>
      <w:r w:rsidRPr="000D0E9C">
        <w:rPr>
          <w:rFonts w:ascii="Arial" w:eastAsiaTheme="minorHAnsi" w:hAnsi="Arial" w:cs="Arial"/>
          <w:color w:val="auto"/>
          <w:lang w:eastAsia="en-US"/>
        </w:rPr>
        <w:t xml:space="preserve">. Estreñimiento (Impactación fecal).  Pseudodiarreas por impactación fecal. </w:t>
      </w:r>
    </w:p>
    <w:p w:rsidR="00FB37D5" w:rsidRPr="000D0E9C" w:rsidRDefault="00FB37D5" w:rsidP="000C33D1">
      <w:pPr>
        <w:pStyle w:val="NormalWeb"/>
        <w:numPr>
          <w:ilvl w:val="0"/>
          <w:numId w:val="49"/>
        </w:numPr>
        <w:spacing w:line="276" w:lineRule="auto"/>
        <w:jc w:val="both"/>
        <w:rPr>
          <w:rFonts w:ascii="Arial" w:eastAsiaTheme="minorHAnsi" w:hAnsi="Arial" w:cs="Arial"/>
          <w:color w:val="auto"/>
          <w:lang w:eastAsia="en-US"/>
        </w:rPr>
      </w:pPr>
      <w:r w:rsidRPr="000D0E9C">
        <w:rPr>
          <w:rFonts w:ascii="Arial" w:eastAsiaTheme="minorHAnsi" w:hAnsi="Arial" w:cs="Arial"/>
          <w:color w:val="auto"/>
          <w:lang w:eastAsia="en-US"/>
        </w:rPr>
        <w:t>Enfermedades Pulmonares en el anciano: Obstructivas (EPOC). Restrictivas (Neumonía, Tuberculosis, Carcinoma bronquial). Vasculares (Embolismo pulmonar).</w:t>
      </w:r>
    </w:p>
    <w:p w:rsidR="00FB37D5" w:rsidRPr="000D0E9C" w:rsidRDefault="00FB37D5" w:rsidP="000C33D1">
      <w:pPr>
        <w:pStyle w:val="NormalWeb"/>
        <w:numPr>
          <w:ilvl w:val="0"/>
          <w:numId w:val="49"/>
        </w:numPr>
        <w:spacing w:line="276" w:lineRule="auto"/>
        <w:jc w:val="both"/>
        <w:rPr>
          <w:rFonts w:ascii="Arial" w:eastAsiaTheme="minorHAnsi" w:hAnsi="Arial" w:cs="Arial"/>
          <w:color w:val="auto"/>
          <w:lang w:eastAsia="en-US"/>
        </w:rPr>
      </w:pPr>
      <w:r w:rsidRPr="000D0E9C">
        <w:rPr>
          <w:rFonts w:ascii="Arial" w:eastAsiaTheme="minorHAnsi" w:hAnsi="Arial" w:cs="Arial"/>
          <w:color w:val="auto"/>
          <w:lang w:eastAsia="en-US"/>
        </w:rPr>
        <w:t>Enfermedades Endocrinas en el anciano: Alteraciones tiroideas. Diabetes mellitus I y II. Demencias por déficit de Vit. B y Ac. Fólico.</w:t>
      </w:r>
    </w:p>
    <w:p w:rsidR="00FB37D5" w:rsidRPr="000D0E9C" w:rsidRDefault="00FB37D5" w:rsidP="000C33D1">
      <w:pPr>
        <w:pStyle w:val="NormalWeb"/>
        <w:numPr>
          <w:ilvl w:val="0"/>
          <w:numId w:val="49"/>
        </w:numPr>
        <w:spacing w:line="276" w:lineRule="auto"/>
        <w:jc w:val="both"/>
        <w:rPr>
          <w:rFonts w:ascii="Arial" w:eastAsiaTheme="minorHAnsi" w:hAnsi="Arial" w:cs="Arial"/>
          <w:color w:val="auto"/>
          <w:lang w:eastAsia="en-US"/>
        </w:rPr>
      </w:pPr>
      <w:r w:rsidRPr="000D0E9C">
        <w:rPr>
          <w:rFonts w:ascii="Arial" w:eastAsiaTheme="minorHAnsi" w:hAnsi="Arial" w:cs="Arial"/>
          <w:color w:val="auto"/>
          <w:lang w:eastAsia="en-US"/>
        </w:rPr>
        <w:t>Enfermedades Urológicas en el anciano: Enfermedades de la vejiga y próstata. Incontinencia urinaria.</w:t>
      </w:r>
    </w:p>
    <w:p w:rsidR="00FB37D5" w:rsidRDefault="00FB37D5" w:rsidP="000C33D1">
      <w:pPr>
        <w:pStyle w:val="NormalWeb"/>
        <w:numPr>
          <w:ilvl w:val="0"/>
          <w:numId w:val="49"/>
        </w:numPr>
        <w:spacing w:line="276" w:lineRule="auto"/>
        <w:jc w:val="both"/>
        <w:rPr>
          <w:rFonts w:ascii="Arial" w:eastAsiaTheme="minorHAnsi" w:hAnsi="Arial" w:cs="Arial"/>
          <w:color w:val="auto"/>
          <w:lang w:eastAsia="en-US"/>
        </w:rPr>
      </w:pPr>
      <w:r w:rsidRPr="000D0E9C">
        <w:rPr>
          <w:rFonts w:ascii="Arial" w:eastAsiaTheme="minorHAnsi" w:hAnsi="Arial" w:cs="Arial"/>
          <w:color w:val="auto"/>
          <w:lang w:eastAsia="en-US"/>
        </w:rPr>
        <w:t>Enfermedades Oncológicas….</w:t>
      </w:r>
    </w:p>
    <w:p w:rsidR="00BC7495" w:rsidRPr="000D0E9C" w:rsidRDefault="00BC7495" w:rsidP="00BC7495">
      <w:pPr>
        <w:pStyle w:val="NormalWeb"/>
        <w:spacing w:line="276" w:lineRule="auto"/>
        <w:jc w:val="both"/>
        <w:rPr>
          <w:rFonts w:ascii="Arial" w:eastAsiaTheme="minorHAnsi" w:hAnsi="Arial" w:cs="Arial"/>
          <w:color w:val="auto"/>
          <w:lang w:eastAsia="en-US"/>
        </w:rPr>
      </w:pPr>
    </w:p>
    <w:p w:rsidR="00FB37D5" w:rsidRPr="000D0E9C" w:rsidRDefault="00FB37D5" w:rsidP="00FB37D5">
      <w:pPr>
        <w:pStyle w:val="Ttulo3"/>
        <w:spacing w:line="276" w:lineRule="auto"/>
        <w:jc w:val="both"/>
        <w:rPr>
          <w:rFonts w:eastAsiaTheme="minorHAnsi"/>
          <w:b w:val="0"/>
          <w:bCs w:val="0"/>
          <w:sz w:val="24"/>
          <w:szCs w:val="24"/>
          <w:lang w:eastAsia="en-US"/>
        </w:rPr>
      </w:pPr>
      <w:r w:rsidRPr="000D0E9C">
        <w:rPr>
          <w:rFonts w:eastAsiaTheme="minorHAnsi"/>
          <w:b w:val="0"/>
          <w:bCs w:val="0"/>
          <w:sz w:val="24"/>
          <w:szCs w:val="24"/>
          <w:lang w:eastAsia="en-US"/>
        </w:rPr>
        <w:t>1. Enfermeros/as</w:t>
      </w:r>
    </w:p>
    <w:p w:rsidR="00FB37D5" w:rsidRPr="000D0E9C" w:rsidRDefault="00FB37D5" w:rsidP="00FB37D5">
      <w:pPr>
        <w:numPr>
          <w:ilvl w:val="0"/>
          <w:numId w:val="45"/>
        </w:numPr>
        <w:spacing w:after="0"/>
        <w:jc w:val="both"/>
        <w:rPr>
          <w:rFonts w:ascii="Arial" w:hAnsi="Arial" w:cs="Arial"/>
          <w:sz w:val="24"/>
          <w:szCs w:val="24"/>
        </w:rPr>
      </w:pPr>
      <w:r w:rsidRPr="000D0E9C">
        <w:rPr>
          <w:rFonts w:ascii="Arial" w:hAnsi="Arial" w:cs="Arial"/>
          <w:sz w:val="24"/>
          <w:szCs w:val="24"/>
        </w:rPr>
        <w:t>Tareas propias del turno de mañana</w:t>
      </w:r>
    </w:p>
    <w:p w:rsidR="00FB37D5" w:rsidRPr="000D0E9C" w:rsidRDefault="00FB37D5" w:rsidP="00FB37D5">
      <w:pPr>
        <w:numPr>
          <w:ilvl w:val="0"/>
          <w:numId w:val="45"/>
        </w:numPr>
        <w:spacing w:after="0"/>
        <w:jc w:val="both"/>
        <w:rPr>
          <w:rFonts w:ascii="Arial" w:hAnsi="Arial" w:cs="Arial"/>
          <w:sz w:val="24"/>
          <w:szCs w:val="24"/>
        </w:rPr>
      </w:pPr>
      <w:r w:rsidRPr="000D0E9C">
        <w:rPr>
          <w:rFonts w:ascii="Arial" w:hAnsi="Arial" w:cs="Arial"/>
          <w:sz w:val="24"/>
          <w:szCs w:val="24"/>
        </w:rPr>
        <w:t>Tareas propias del turno de tarde</w:t>
      </w:r>
    </w:p>
    <w:p w:rsidR="00FB37D5" w:rsidRPr="000D0E9C" w:rsidRDefault="00FB37D5" w:rsidP="00FB37D5">
      <w:pPr>
        <w:numPr>
          <w:ilvl w:val="0"/>
          <w:numId w:val="45"/>
        </w:numPr>
        <w:spacing w:after="0"/>
        <w:jc w:val="both"/>
        <w:rPr>
          <w:rFonts w:ascii="Arial" w:hAnsi="Arial" w:cs="Arial"/>
          <w:sz w:val="24"/>
          <w:szCs w:val="24"/>
        </w:rPr>
      </w:pPr>
      <w:r w:rsidRPr="000D0E9C">
        <w:rPr>
          <w:rFonts w:ascii="Arial" w:hAnsi="Arial" w:cs="Arial"/>
          <w:sz w:val="24"/>
          <w:szCs w:val="24"/>
        </w:rPr>
        <w:t>Tareas propias del turno de noche</w:t>
      </w:r>
    </w:p>
    <w:p w:rsidR="00FB37D5" w:rsidRPr="000D0E9C" w:rsidRDefault="00FB37D5" w:rsidP="00FB37D5">
      <w:pPr>
        <w:numPr>
          <w:ilvl w:val="0"/>
          <w:numId w:val="45"/>
        </w:numPr>
        <w:spacing w:after="0"/>
        <w:jc w:val="both"/>
        <w:rPr>
          <w:rFonts w:ascii="Arial" w:hAnsi="Arial" w:cs="Arial"/>
          <w:sz w:val="24"/>
          <w:szCs w:val="24"/>
        </w:rPr>
      </w:pPr>
      <w:r w:rsidRPr="000D0E9C">
        <w:rPr>
          <w:rFonts w:ascii="Arial" w:hAnsi="Arial" w:cs="Arial"/>
          <w:sz w:val="24"/>
          <w:szCs w:val="24"/>
        </w:rPr>
        <w:t>Listado de tareas semanales</w:t>
      </w:r>
    </w:p>
    <w:p w:rsidR="00FB37D5" w:rsidRPr="000D0E9C" w:rsidRDefault="00FB37D5" w:rsidP="00FB37D5">
      <w:pPr>
        <w:numPr>
          <w:ilvl w:val="0"/>
          <w:numId w:val="45"/>
        </w:numPr>
        <w:spacing w:after="0"/>
        <w:jc w:val="both"/>
        <w:rPr>
          <w:rFonts w:ascii="Arial" w:hAnsi="Arial" w:cs="Arial"/>
          <w:sz w:val="24"/>
          <w:szCs w:val="24"/>
        </w:rPr>
      </w:pPr>
      <w:r w:rsidRPr="000D0E9C">
        <w:rPr>
          <w:rFonts w:ascii="Arial" w:hAnsi="Arial" w:cs="Arial"/>
          <w:sz w:val="24"/>
          <w:szCs w:val="24"/>
        </w:rPr>
        <w:t>Anexo</w:t>
      </w:r>
    </w:p>
    <w:p w:rsidR="00FB37D5" w:rsidRPr="000D0E9C" w:rsidRDefault="00FB37D5" w:rsidP="00FB37D5">
      <w:pPr>
        <w:jc w:val="both"/>
        <w:rPr>
          <w:rFonts w:ascii="Arial" w:hAnsi="Arial" w:cs="Arial"/>
          <w:sz w:val="24"/>
          <w:szCs w:val="24"/>
        </w:rPr>
      </w:pPr>
    </w:p>
    <w:p w:rsidR="00FB37D5" w:rsidRPr="000D0E9C" w:rsidRDefault="00FB37D5" w:rsidP="00FB37D5">
      <w:pPr>
        <w:pStyle w:val="Ttulo3"/>
        <w:spacing w:line="276" w:lineRule="auto"/>
        <w:jc w:val="both"/>
        <w:rPr>
          <w:rFonts w:eastAsiaTheme="minorHAnsi"/>
          <w:b w:val="0"/>
          <w:bCs w:val="0"/>
          <w:sz w:val="24"/>
          <w:szCs w:val="24"/>
          <w:lang w:eastAsia="en-US"/>
        </w:rPr>
      </w:pPr>
      <w:r w:rsidRPr="005123D8">
        <w:t xml:space="preserve">2. </w:t>
      </w:r>
      <w:r w:rsidRPr="000D0E9C">
        <w:rPr>
          <w:rFonts w:eastAsiaTheme="minorHAnsi"/>
          <w:b w:val="0"/>
          <w:bCs w:val="0"/>
          <w:sz w:val="24"/>
          <w:szCs w:val="24"/>
          <w:lang w:eastAsia="en-US"/>
        </w:rPr>
        <w:t>Auxiliares de Enfermería</w:t>
      </w:r>
    </w:p>
    <w:p w:rsidR="00FB37D5" w:rsidRPr="005123D8" w:rsidRDefault="000D0E9C" w:rsidP="000D0E9C">
      <w:pPr>
        <w:spacing w:after="0"/>
        <w:ind w:left="360"/>
        <w:jc w:val="both"/>
        <w:rPr>
          <w:rFonts w:ascii="Arial" w:hAnsi="Arial" w:cs="Arial"/>
        </w:rPr>
      </w:pPr>
      <w:r>
        <w:rPr>
          <w:rFonts w:ascii="Arial" w:hAnsi="Arial" w:cs="Arial"/>
        </w:rPr>
        <w:t xml:space="preserve">A. </w:t>
      </w:r>
      <w:r w:rsidR="00FB37D5" w:rsidRPr="005123D8">
        <w:rPr>
          <w:rFonts w:ascii="Arial" w:hAnsi="Arial" w:cs="Arial"/>
        </w:rPr>
        <w:t>Tareas del turno de mañana</w:t>
      </w:r>
    </w:p>
    <w:p w:rsidR="00FB37D5" w:rsidRPr="005123D8" w:rsidRDefault="000D0E9C" w:rsidP="000D0E9C">
      <w:pPr>
        <w:spacing w:after="0"/>
        <w:ind w:left="360"/>
        <w:jc w:val="both"/>
        <w:rPr>
          <w:rFonts w:ascii="Arial" w:hAnsi="Arial" w:cs="Arial"/>
        </w:rPr>
      </w:pPr>
      <w:r>
        <w:rPr>
          <w:rFonts w:ascii="Arial" w:hAnsi="Arial" w:cs="Arial"/>
        </w:rPr>
        <w:t xml:space="preserve">B. </w:t>
      </w:r>
      <w:r w:rsidR="00FB37D5" w:rsidRPr="005123D8">
        <w:rPr>
          <w:rFonts w:ascii="Arial" w:hAnsi="Arial" w:cs="Arial"/>
        </w:rPr>
        <w:t>Tareas del turno de tarde</w:t>
      </w:r>
    </w:p>
    <w:p w:rsidR="00FB37D5" w:rsidRPr="005123D8" w:rsidRDefault="000D0E9C" w:rsidP="000D0E9C">
      <w:pPr>
        <w:spacing w:after="0"/>
        <w:ind w:left="360"/>
        <w:jc w:val="both"/>
        <w:rPr>
          <w:rFonts w:ascii="Arial" w:hAnsi="Arial" w:cs="Arial"/>
        </w:rPr>
      </w:pPr>
      <w:r>
        <w:rPr>
          <w:rFonts w:ascii="Arial" w:hAnsi="Arial" w:cs="Arial"/>
        </w:rPr>
        <w:t xml:space="preserve">C. </w:t>
      </w:r>
      <w:r w:rsidR="00FB37D5" w:rsidRPr="005123D8">
        <w:rPr>
          <w:rFonts w:ascii="Arial" w:hAnsi="Arial" w:cs="Arial"/>
        </w:rPr>
        <w:t>Tareas del turno de noche</w:t>
      </w:r>
    </w:p>
    <w:p w:rsidR="000D0E9C" w:rsidRDefault="00FB37D5" w:rsidP="000C33D1">
      <w:pPr>
        <w:pStyle w:val="Prrafodelista"/>
        <w:numPr>
          <w:ilvl w:val="0"/>
          <w:numId w:val="60"/>
        </w:numPr>
        <w:spacing w:after="0"/>
        <w:jc w:val="both"/>
        <w:rPr>
          <w:rFonts w:ascii="Arial" w:hAnsi="Arial" w:cs="Arial"/>
        </w:rPr>
      </w:pPr>
      <w:r w:rsidRPr="000D0E9C">
        <w:rPr>
          <w:rFonts w:ascii="Arial" w:hAnsi="Arial" w:cs="Arial"/>
        </w:rPr>
        <w:t>Listado de tareas semanales</w:t>
      </w:r>
    </w:p>
    <w:p w:rsidR="00FB37D5" w:rsidRPr="00EE571E" w:rsidRDefault="00FB37D5" w:rsidP="000C33D1">
      <w:pPr>
        <w:pStyle w:val="Prrafodelista"/>
        <w:numPr>
          <w:ilvl w:val="0"/>
          <w:numId w:val="60"/>
        </w:numPr>
        <w:spacing w:after="0"/>
        <w:jc w:val="both"/>
        <w:rPr>
          <w:rFonts w:ascii="Arial" w:hAnsi="Arial" w:cs="Arial"/>
        </w:rPr>
      </w:pPr>
      <w:r w:rsidRPr="000D0E9C">
        <w:rPr>
          <w:rFonts w:ascii="Arial" w:hAnsi="Arial" w:cs="Arial"/>
        </w:rPr>
        <w:t>Anexo</w:t>
      </w:r>
    </w:p>
    <w:p w:rsidR="00FB37D5" w:rsidRPr="005123D8" w:rsidRDefault="00FB37D5" w:rsidP="00FB37D5">
      <w:pPr>
        <w:rPr>
          <w:rFonts w:ascii="Arial" w:hAnsi="Arial" w:cs="Arial"/>
        </w:rPr>
      </w:pPr>
    </w:p>
    <w:p w:rsidR="00FB37D5" w:rsidRPr="00EE571E" w:rsidRDefault="00EE571E" w:rsidP="000C33D1">
      <w:pPr>
        <w:pStyle w:val="Ttulo2"/>
        <w:keepLines w:val="0"/>
        <w:numPr>
          <w:ilvl w:val="0"/>
          <w:numId w:val="61"/>
        </w:numPr>
        <w:spacing w:before="240" w:after="60"/>
        <w:jc w:val="both"/>
        <w:rPr>
          <w:rFonts w:ascii="Arial" w:eastAsiaTheme="minorHAnsi" w:hAnsi="Arial" w:cs="Arial"/>
          <w:b w:val="0"/>
          <w:bCs w:val="0"/>
          <w:color w:val="auto"/>
          <w:sz w:val="28"/>
          <w:szCs w:val="28"/>
        </w:rPr>
      </w:pPr>
      <w:r w:rsidRPr="00EE571E">
        <w:rPr>
          <w:rFonts w:ascii="Arial" w:eastAsiaTheme="minorHAnsi" w:hAnsi="Arial" w:cs="Arial"/>
          <w:b w:val="0"/>
          <w:bCs w:val="0"/>
          <w:color w:val="auto"/>
          <w:sz w:val="28"/>
          <w:szCs w:val="28"/>
        </w:rPr>
        <w:t>Enfermera</w:t>
      </w:r>
      <w:r w:rsidR="00FB37D5" w:rsidRPr="00EE571E">
        <w:rPr>
          <w:rFonts w:ascii="Arial" w:eastAsiaTheme="minorHAnsi" w:hAnsi="Arial" w:cs="Arial"/>
          <w:b w:val="0"/>
          <w:bCs w:val="0"/>
          <w:color w:val="auto"/>
          <w:sz w:val="28"/>
          <w:szCs w:val="28"/>
        </w:rPr>
        <w:t>s</w:t>
      </w:r>
    </w:p>
    <w:p w:rsidR="00FB37D5" w:rsidRPr="005123D8" w:rsidRDefault="00FB37D5" w:rsidP="00FB37D5">
      <w:pPr>
        <w:jc w:val="both"/>
        <w:rPr>
          <w:rFonts w:ascii="Arial" w:hAnsi="Arial" w:cs="Arial"/>
        </w:rPr>
      </w:pPr>
    </w:p>
    <w:p w:rsidR="00FB37D5" w:rsidRPr="00D71B01" w:rsidRDefault="00FB37D5" w:rsidP="00FB37D5">
      <w:pPr>
        <w:jc w:val="both"/>
        <w:rPr>
          <w:rFonts w:ascii="Arial" w:hAnsi="Arial" w:cs="Arial"/>
          <w:sz w:val="24"/>
          <w:szCs w:val="24"/>
        </w:rPr>
      </w:pPr>
      <w:r w:rsidRPr="00D71B01">
        <w:rPr>
          <w:rFonts w:ascii="Arial" w:hAnsi="Arial" w:cs="Arial"/>
          <w:sz w:val="24"/>
          <w:szCs w:val="24"/>
        </w:rPr>
        <w:t>Objetivos Generales:</w:t>
      </w:r>
    </w:p>
    <w:p w:rsidR="00FB37D5" w:rsidRPr="00D71B01" w:rsidRDefault="00FB37D5" w:rsidP="000C33D1">
      <w:pPr>
        <w:numPr>
          <w:ilvl w:val="0"/>
          <w:numId w:val="52"/>
        </w:numPr>
        <w:spacing w:after="0"/>
        <w:jc w:val="both"/>
        <w:rPr>
          <w:rFonts w:ascii="Arial" w:hAnsi="Arial" w:cs="Arial"/>
          <w:sz w:val="24"/>
          <w:szCs w:val="24"/>
        </w:rPr>
      </w:pPr>
      <w:r w:rsidRPr="00D71B01">
        <w:rPr>
          <w:rFonts w:ascii="Arial" w:hAnsi="Arial" w:cs="Arial"/>
          <w:sz w:val="24"/>
          <w:szCs w:val="24"/>
        </w:rPr>
        <w:t>Historia clínica cumplimentada en Diraya de atención Hospitalaria ( DAH)</w:t>
      </w:r>
    </w:p>
    <w:p w:rsidR="00FB37D5" w:rsidRPr="00D71B01" w:rsidRDefault="00FB37D5" w:rsidP="000C33D1">
      <w:pPr>
        <w:numPr>
          <w:ilvl w:val="0"/>
          <w:numId w:val="51"/>
        </w:numPr>
        <w:spacing w:after="0"/>
        <w:jc w:val="both"/>
        <w:rPr>
          <w:rFonts w:ascii="Arial" w:hAnsi="Arial" w:cs="Arial"/>
          <w:sz w:val="24"/>
          <w:szCs w:val="24"/>
        </w:rPr>
      </w:pPr>
      <w:r w:rsidRPr="00D71B01">
        <w:rPr>
          <w:rFonts w:ascii="Arial" w:hAnsi="Arial" w:cs="Arial"/>
          <w:sz w:val="24"/>
          <w:szCs w:val="24"/>
        </w:rPr>
        <w:lastRenderedPageBreak/>
        <w:t>CUMPLIMENTACIÓN REGISTROS ENFERMERIA: VI, PC, IC Y ESCALAS.</w:t>
      </w:r>
      <w:r w:rsidR="00A3778E">
        <w:rPr>
          <w:rFonts w:ascii="Arial" w:hAnsi="Arial" w:cs="Arial"/>
          <w:sz w:val="24"/>
          <w:szCs w:val="24"/>
        </w:rPr>
        <w:t>( Braden, Barthel, Pfeifer,Indice esfuerzo del cuidador, must,Cuestionario riesgo de caídas, EVA,escala para medir dependencia del tabaco)</w:t>
      </w:r>
      <w:r w:rsidRPr="00D71B01">
        <w:rPr>
          <w:rFonts w:ascii="Arial" w:hAnsi="Arial" w:cs="Arial"/>
          <w:sz w:val="24"/>
          <w:szCs w:val="24"/>
        </w:rPr>
        <w:t xml:space="preserve"> 100% de personas con UPP de cualquier grado dadas de alta hospitalaria con informe de continuidad de cuidados y notificadas a AP. </w:t>
      </w:r>
    </w:p>
    <w:p w:rsidR="00FB37D5" w:rsidRPr="00D71B01" w:rsidRDefault="00FB37D5" w:rsidP="000C33D1">
      <w:pPr>
        <w:numPr>
          <w:ilvl w:val="0"/>
          <w:numId w:val="51"/>
        </w:numPr>
        <w:spacing w:after="0"/>
        <w:jc w:val="both"/>
        <w:rPr>
          <w:rFonts w:ascii="Arial" w:hAnsi="Arial" w:cs="Arial"/>
          <w:sz w:val="24"/>
          <w:szCs w:val="24"/>
        </w:rPr>
      </w:pPr>
      <w:r w:rsidRPr="00D71B01">
        <w:rPr>
          <w:rFonts w:ascii="Arial" w:hAnsi="Arial" w:cs="Arial"/>
          <w:sz w:val="24"/>
          <w:szCs w:val="24"/>
        </w:rPr>
        <w:t xml:space="preserve">Notificación  de los incidentes relacionados con la seguridad del paciente e implantación de áreas de mejora en el Observatorio para </w:t>
      </w:r>
      <w:smartTag w:uri="urn:schemas-microsoft-com:office:smarttags" w:element="PersonName">
        <w:smartTagPr>
          <w:attr w:name="ProductID" w:val="la Seguridad"/>
        </w:smartTagPr>
        <w:r w:rsidRPr="00D71B01">
          <w:rPr>
            <w:rFonts w:ascii="Arial" w:hAnsi="Arial" w:cs="Arial"/>
            <w:sz w:val="24"/>
            <w:szCs w:val="24"/>
          </w:rPr>
          <w:t>la Seguridad</w:t>
        </w:r>
      </w:smartTag>
      <w:r w:rsidRPr="00D71B01">
        <w:rPr>
          <w:rFonts w:ascii="Arial" w:hAnsi="Arial" w:cs="Arial"/>
          <w:sz w:val="24"/>
          <w:szCs w:val="24"/>
        </w:rPr>
        <w:t xml:space="preserve"> del Paciente (ACSA)</w:t>
      </w:r>
    </w:p>
    <w:p w:rsidR="00FB37D5" w:rsidRDefault="00FB37D5" w:rsidP="000C33D1">
      <w:pPr>
        <w:numPr>
          <w:ilvl w:val="0"/>
          <w:numId w:val="51"/>
        </w:numPr>
        <w:spacing w:after="0"/>
        <w:jc w:val="both"/>
        <w:rPr>
          <w:rFonts w:ascii="Arial" w:hAnsi="Arial" w:cs="Arial"/>
          <w:sz w:val="24"/>
          <w:szCs w:val="24"/>
        </w:rPr>
      </w:pPr>
      <w:r w:rsidRPr="00D71B01">
        <w:rPr>
          <w:rFonts w:ascii="Arial" w:hAnsi="Arial" w:cs="Arial"/>
          <w:sz w:val="24"/>
          <w:szCs w:val="24"/>
        </w:rPr>
        <w:t>Incluir en el plan de cuidados e informes de alta, aspectos relacionados con la seguridad del paciente</w:t>
      </w:r>
    </w:p>
    <w:p w:rsidR="00A3778E" w:rsidRPr="00D71B01" w:rsidRDefault="00A3778E" w:rsidP="000C33D1">
      <w:pPr>
        <w:numPr>
          <w:ilvl w:val="0"/>
          <w:numId w:val="51"/>
        </w:numPr>
        <w:spacing w:after="0"/>
        <w:jc w:val="both"/>
        <w:rPr>
          <w:rFonts w:ascii="Arial" w:hAnsi="Arial" w:cs="Arial"/>
          <w:sz w:val="24"/>
          <w:szCs w:val="24"/>
        </w:rPr>
      </w:pPr>
      <w:r>
        <w:rPr>
          <w:rFonts w:ascii="Arial" w:hAnsi="Arial" w:cs="Arial"/>
          <w:sz w:val="24"/>
          <w:szCs w:val="24"/>
        </w:rPr>
        <w:t>Incluir al alta en plataforma de salud responde a pacientes frágiles y/o pluripatológicos los fines de semana y vísperas de festivos, así como a los pacientes en proceso paliativo cualquier día del año en la plataforma Salud responde paliativos.</w:t>
      </w:r>
    </w:p>
    <w:p w:rsidR="00FB37D5" w:rsidRPr="00EE571E" w:rsidRDefault="00FB37D5" w:rsidP="000C33D1">
      <w:pPr>
        <w:pStyle w:val="Ttulo3"/>
        <w:numPr>
          <w:ilvl w:val="0"/>
          <w:numId w:val="46"/>
        </w:numPr>
        <w:spacing w:line="276" w:lineRule="auto"/>
        <w:jc w:val="both"/>
        <w:rPr>
          <w:b w:val="0"/>
          <w:sz w:val="24"/>
          <w:szCs w:val="24"/>
        </w:rPr>
      </w:pPr>
      <w:r w:rsidRPr="00EE571E">
        <w:rPr>
          <w:b w:val="0"/>
          <w:sz w:val="24"/>
          <w:szCs w:val="24"/>
        </w:rPr>
        <w:t>Turno de mañana:</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Relevo.</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Cada enfermero es responsable de los cuidados de 8 pacientes por  turno.</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Revisar medicación del desayuno, 12 h. y almuerzo. Prepararla para su posterior administración.</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Toma de constantes y glucemias .Anotar en gráfica ( según protocolo)</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Administrar medicación del desayuno, incluidas insulinas (no dejar la medicación en la mesita de noche si el paciente es dependiente y/o tiene problemas de disfagia. Es mejor administrarla con el desayuno.  (comentarlo con la auxiliar de enfermería).</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Administración de medicación parenteral. Cuidados y heparinización según protocolos.</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Preparación  del carro de curas.</w:t>
      </w:r>
    </w:p>
    <w:p w:rsidR="00FB37D5"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Realización de las curas de UPP y/o heridas.</w:t>
      </w:r>
    </w:p>
    <w:p w:rsidR="00EE571E" w:rsidRDefault="00EE571E" w:rsidP="00EE571E">
      <w:pPr>
        <w:spacing w:after="0"/>
        <w:ind w:left="786"/>
        <w:jc w:val="both"/>
        <w:rPr>
          <w:rFonts w:ascii="Arial" w:hAnsi="Arial" w:cs="Arial"/>
          <w:sz w:val="24"/>
          <w:szCs w:val="24"/>
        </w:rPr>
      </w:pPr>
    </w:p>
    <w:p w:rsidR="00EE571E" w:rsidRPr="00D71B01" w:rsidRDefault="00EE571E" w:rsidP="00EE571E">
      <w:pPr>
        <w:spacing w:after="0"/>
        <w:ind w:left="786"/>
        <w:jc w:val="both"/>
        <w:rPr>
          <w:rFonts w:ascii="Arial" w:hAnsi="Arial" w:cs="Arial"/>
          <w:sz w:val="24"/>
          <w:szCs w:val="24"/>
        </w:rPr>
      </w:pP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Cambio de apósito de las vías venosas según protocolo de accesos venosos.</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 xml:space="preserve">Realización de la higiene bucal, ocular y cuidados de </w:t>
      </w:r>
      <w:smartTag w:uri="urn:schemas-microsoft-com:office:smarttags" w:element="PersonName">
        <w:smartTagPr>
          <w:attr w:name="ProductID" w:val="la SNG"/>
        </w:smartTagPr>
        <w:r w:rsidRPr="00D71B01">
          <w:rPr>
            <w:rFonts w:ascii="Arial" w:hAnsi="Arial" w:cs="Arial"/>
            <w:sz w:val="24"/>
            <w:szCs w:val="24"/>
          </w:rPr>
          <w:t>la SNG</w:t>
        </w:r>
      </w:smartTag>
      <w:r w:rsidRPr="00D71B01">
        <w:rPr>
          <w:rFonts w:ascii="Arial" w:hAnsi="Arial" w:cs="Arial"/>
          <w:sz w:val="24"/>
          <w:szCs w:val="24"/>
        </w:rPr>
        <w:t xml:space="preserve"> según protocolo.</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Asegurar  cambios posturales.</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Realizar protección en zonas de presión, en pacientes de riesgo (Escala Braden). Realizar registro.</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lastRenderedPageBreak/>
        <w:t>Cursar analíticas urgentes y hojas de interconsulta que surgen tras la visita médica.</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Sábados, domingos y festivos, solo se cursarán, peticiones  urgentes.</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Revisar historia médica y anotar  cambios de tratamiento.</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Anotar en las mascarillas de oxigeno, aerosoles y Kendall, las fechas en que se colocan y/o cambian.  El cambio se hará cada 7 días. El Kendall se cambiará si el nivel de agua destilada está por debajo del Repleace.  Al terminar la sesión de aerosolterapia, retirar y limpiar los restos de medicación.</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Anotar en gráficas: sondajes, tipos, cambios, analíticas, etc.</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Dejar preparada la medicación de las 16 h., 18 h., 20 h. y cena, además de aerosoles y sueros.  Dejar anotados los controles de glucemia a realizar en el turno siguiente.</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Atender las necesidades del paciente y cuidadores que vayan surgiendo en la jornada.</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Anotar en el libro de registro: ingresos, altas, cambios, éxitus y traslados a otras dependencias del complejo hospitalario, en el momento en que se produzcan.</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 xml:space="preserve">Contactar con enfermera gestora de casos, según protocolo.. </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Revisar medicación pautada para recetas fuera del hospital.</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Preparar las posibles altas, medicación, enseñanza de cuidados, petición ambulancia, etc.</w:t>
      </w:r>
    </w:p>
    <w:p w:rsidR="00FB37D5" w:rsidRPr="00D71B01" w:rsidRDefault="00FB37D5" w:rsidP="000C33D1">
      <w:pPr>
        <w:numPr>
          <w:ilvl w:val="1"/>
          <w:numId w:val="46"/>
        </w:numPr>
        <w:spacing w:after="0"/>
        <w:ind w:left="1434" w:hanging="357"/>
        <w:jc w:val="both"/>
        <w:rPr>
          <w:rFonts w:ascii="Arial" w:hAnsi="Arial" w:cs="Arial"/>
          <w:sz w:val="24"/>
          <w:szCs w:val="24"/>
        </w:rPr>
      </w:pPr>
      <w:r w:rsidRPr="00D71B01">
        <w:rPr>
          <w:rFonts w:ascii="Arial" w:hAnsi="Arial" w:cs="Arial"/>
          <w:sz w:val="24"/>
          <w:szCs w:val="24"/>
        </w:rPr>
        <w:t>Cumplimentar registros informáticos.</w:t>
      </w:r>
    </w:p>
    <w:p w:rsidR="00FB37D5" w:rsidRPr="00D71B01" w:rsidRDefault="00FB37D5" w:rsidP="00FB37D5">
      <w:pPr>
        <w:jc w:val="both"/>
        <w:rPr>
          <w:rFonts w:ascii="Arial" w:hAnsi="Arial" w:cs="Arial"/>
          <w:sz w:val="24"/>
          <w:szCs w:val="24"/>
        </w:rPr>
      </w:pPr>
    </w:p>
    <w:p w:rsidR="00FB37D5" w:rsidRPr="00D71B01" w:rsidRDefault="00FB37D5" w:rsidP="00FB37D5">
      <w:pPr>
        <w:jc w:val="both"/>
        <w:rPr>
          <w:rFonts w:ascii="Arial" w:hAnsi="Arial" w:cs="Arial"/>
          <w:sz w:val="24"/>
          <w:szCs w:val="24"/>
        </w:rPr>
      </w:pPr>
    </w:p>
    <w:p w:rsidR="00FB37D5" w:rsidRPr="00EE571E" w:rsidRDefault="00FB37D5" w:rsidP="000C33D1">
      <w:pPr>
        <w:pStyle w:val="Ttulo3"/>
        <w:numPr>
          <w:ilvl w:val="0"/>
          <w:numId w:val="46"/>
        </w:numPr>
        <w:spacing w:line="276" w:lineRule="auto"/>
        <w:jc w:val="both"/>
        <w:rPr>
          <w:b w:val="0"/>
          <w:sz w:val="24"/>
          <w:szCs w:val="24"/>
        </w:rPr>
      </w:pPr>
      <w:r w:rsidRPr="00EE571E">
        <w:rPr>
          <w:b w:val="0"/>
          <w:sz w:val="24"/>
          <w:szCs w:val="24"/>
        </w:rPr>
        <w:t>Turno de tarde</w:t>
      </w:r>
      <w:r w:rsidR="00EE571E">
        <w:rPr>
          <w:b w:val="0"/>
          <w:sz w:val="24"/>
          <w:szCs w:val="24"/>
        </w:rPr>
        <w:t>:</w:t>
      </w:r>
    </w:p>
    <w:p w:rsidR="00FB37D5" w:rsidRPr="00D71B01" w:rsidRDefault="00FB37D5" w:rsidP="00FB37D5">
      <w:pPr>
        <w:jc w:val="both"/>
        <w:rPr>
          <w:rFonts w:ascii="Arial" w:hAnsi="Arial" w:cs="Arial"/>
          <w:sz w:val="24"/>
          <w:szCs w:val="24"/>
        </w:rPr>
      </w:pP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Relevo.</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Revisión de la medicación.</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Toma de constantes por turno a los pacientes que lo tengan prescrito</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Administración de medicación</w:t>
      </w:r>
    </w:p>
    <w:p w:rsidR="00FB37D5"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ECG programados</w:t>
      </w:r>
    </w:p>
    <w:p w:rsidR="00EE571E" w:rsidRDefault="00EE571E" w:rsidP="00EE571E">
      <w:pPr>
        <w:spacing w:after="0"/>
        <w:jc w:val="both"/>
        <w:rPr>
          <w:rFonts w:ascii="Arial" w:hAnsi="Arial" w:cs="Arial"/>
          <w:sz w:val="24"/>
          <w:szCs w:val="24"/>
        </w:rPr>
      </w:pPr>
    </w:p>
    <w:p w:rsidR="00EE571E" w:rsidRPr="00D71B01" w:rsidRDefault="00EE571E" w:rsidP="00EE571E">
      <w:pPr>
        <w:spacing w:after="0"/>
        <w:jc w:val="both"/>
        <w:rPr>
          <w:rFonts w:ascii="Arial" w:hAnsi="Arial" w:cs="Arial"/>
          <w:sz w:val="24"/>
          <w:szCs w:val="24"/>
        </w:rPr>
      </w:pP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Extracción de analíticas urgentes</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Cambiar las SNG y vesicales ( según protocolo unidad)</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Cumplimentar planilla de dietas</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Preparar la medicación de 24 h., 6 h., y 8 h.</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lastRenderedPageBreak/>
        <w:t>Asegurar que se realicen cambios posturales a los pacientes</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Realizar ingresos de pacientes, si los hay, no olvidando cumplimentar los registros del dossier de enfermería.</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Rectificar parte de situación de camas.</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Atender las necesidades del paciente y cuidadores que vayan surgiendo.</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Cumplimentar mediante programa informático la Hoja de Valoración de Enfermería al Ingreso del paciente derivado de otro servicio y escalas.</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Tareas dependiendo del día (ver apartado D, listado de tareas semanales)</w:t>
      </w:r>
    </w:p>
    <w:p w:rsidR="00FB37D5" w:rsidRPr="00D71B01" w:rsidRDefault="00FB37D5" w:rsidP="00FB37D5">
      <w:pPr>
        <w:jc w:val="both"/>
        <w:rPr>
          <w:rFonts w:ascii="Arial" w:hAnsi="Arial" w:cs="Arial"/>
          <w:sz w:val="24"/>
          <w:szCs w:val="24"/>
        </w:rPr>
      </w:pPr>
    </w:p>
    <w:p w:rsidR="00FB37D5" w:rsidRPr="00D71B01" w:rsidRDefault="00FB37D5" w:rsidP="00FB37D5">
      <w:pPr>
        <w:jc w:val="both"/>
        <w:rPr>
          <w:rFonts w:ascii="Arial" w:hAnsi="Arial" w:cs="Arial"/>
          <w:sz w:val="24"/>
          <w:szCs w:val="24"/>
        </w:rPr>
      </w:pPr>
    </w:p>
    <w:p w:rsidR="00FB37D5" w:rsidRPr="00EE571E" w:rsidRDefault="00FB37D5" w:rsidP="000C33D1">
      <w:pPr>
        <w:pStyle w:val="Ttulo3"/>
        <w:numPr>
          <w:ilvl w:val="0"/>
          <w:numId w:val="46"/>
        </w:numPr>
        <w:spacing w:line="276" w:lineRule="auto"/>
        <w:jc w:val="both"/>
        <w:rPr>
          <w:b w:val="0"/>
          <w:sz w:val="24"/>
          <w:szCs w:val="24"/>
        </w:rPr>
      </w:pPr>
      <w:r w:rsidRPr="00EE571E">
        <w:rPr>
          <w:b w:val="0"/>
          <w:sz w:val="24"/>
          <w:szCs w:val="24"/>
        </w:rPr>
        <w:t>Turno de noche</w:t>
      </w:r>
    </w:p>
    <w:p w:rsidR="00FB37D5" w:rsidRPr="00D71B01" w:rsidRDefault="00FB37D5" w:rsidP="00FB37D5">
      <w:pPr>
        <w:jc w:val="both"/>
        <w:rPr>
          <w:rFonts w:ascii="Arial" w:hAnsi="Arial" w:cs="Arial"/>
          <w:sz w:val="24"/>
          <w:szCs w:val="24"/>
        </w:rPr>
      </w:pP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Relevo</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Revisión de la medicación y administración.</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Repartir sobre las 23’30 h. la medicación oral coincidiendo con la ingesta de infusiones o cualquier otro alimento que le apetezca al paciente antes de dormir.</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Retirar parches de NTG</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Toma de ctes. por turno</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Vigilar nutrición enteral y/o hidratación.</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Valorar la administración de enemas (si no heces en 72 h.).</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Sacar etiquetas identificativas según se precisen.</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Dejar colocadas y en funcionamiento las dietas enterales (con sistema de bomba nuevo según protocolo)</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Extraer analíticas urgentes y programadas aprox. a las 7’30 h. de la mañana.</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Realizar glucemias del desayuno (aprox. 7’30 h.) sin administrar insulina.</w:t>
      </w:r>
    </w:p>
    <w:p w:rsidR="00FB37D5" w:rsidRPr="00D71B01" w:rsidRDefault="00FB37D5" w:rsidP="000C33D1">
      <w:pPr>
        <w:numPr>
          <w:ilvl w:val="1"/>
          <w:numId w:val="46"/>
        </w:numPr>
        <w:spacing w:after="0"/>
        <w:jc w:val="both"/>
        <w:rPr>
          <w:rFonts w:ascii="Arial" w:hAnsi="Arial" w:cs="Arial"/>
          <w:sz w:val="24"/>
          <w:szCs w:val="24"/>
        </w:rPr>
      </w:pPr>
      <w:r w:rsidRPr="00D71B01">
        <w:rPr>
          <w:rFonts w:ascii="Arial" w:hAnsi="Arial" w:cs="Arial"/>
          <w:sz w:val="24"/>
          <w:szCs w:val="24"/>
        </w:rPr>
        <w:t>Comprobar que estén realizados en el parte de situación de camas todos los cambios producidos.</w:t>
      </w:r>
    </w:p>
    <w:p w:rsidR="00FB37D5" w:rsidRPr="00D71B01" w:rsidRDefault="00FB37D5" w:rsidP="00FB37D5">
      <w:pPr>
        <w:jc w:val="both"/>
        <w:rPr>
          <w:rFonts w:ascii="Arial" w:hAnsi="Arial" w:cs="Arial"/>
          <w:sz w:val="24"/>
          <w:szCs w:val="24"/>
        </w:rPr>
      </w:pPr>
    </w:p>
    <w:p w:rsidR="00EE571E" w:rsidRDefault="00EE571E" w:rsidP="00FB37D5">
      <w:pPr>
        <w:jc w:val="both"/>
        <w:rPr>
          <w:rFonts w:ascii="Arial" w:hAnsi="Arial" w:cs="Arial"/>
          <w:sz w:val="24"/>
          <w:szCs w:val="24"/>
        </w:rPr>
      </w:pPr>
    </w:p>
    <w:p w:rsidR="00EE571E" w:rsidRPr="00D71B01" w:rsidRDefault="00EE571E" w:rsidP="00FB37D5">
      <w:pPr>
        <w:jc w:val="both"/>
        <w:rPr>
          <w:rFonts w:ascii="Arial" w:hAnsi="Arial" w:cs="Arial"/>
          <w:sz w:val="24"/>
          <w:szCs w:val="24"/>
        </w:rPr>
      </w:pPr>
    </w:p>
    <w:p w:rsidR="00FB37D5" w:rsidRPr="00EE571E" w:rsidRDefault="00FB37D5" w:rsidP="000C33D1">
      <w:pPr>
        <w:pStyle w:val="Ttulo3"/>
        <w:numPr>
          <w:ilvl w:val="0"/>
          <w:numId w:val="46"/>
        </w:numPr>
        <w:spacing w:line="276" w:lineRule="auto"/>
        <w:jc w:val="both"/>
        <w:rPr>
          <w:b w:val="0"/>
          <w:sz w:val="24"/>
          <w:szCs w:val="24"/>
          <w:u w:val="single"/>
        </w:rPr>
      </w:pPr>
      <w:r w:rsidRPr="00EE571E">
        <w:rPr>
          <w:b w:val="0"/>
          <w:sz w:val="24"/>
          <w:szCs w:val="24"/>
          <w:u w:val="single"/>
        </w:rPr>
        <w:t>Listado de tareas semanales</w:t>
      </w:r>
    </w:p>
    <w:p w:rsidR="00FB37D5" w:rsidRPr="00D71B01" w:rsidRDefault="00FB37D5" w:rsidP="00FB37D5">
      <w:pPr>
        <w:jc w:val="both"/>
        <w:rPr>
          <w:rFonts w:ascii="Arial" w:hAnsi="Arial" w:cs="Arial"/>
          <w:sz w:val="24"/>
          <w:szCs w:val="24"/>
        </w:rPr>
      </w:pPr>
    </w:p>
    <w:p w:rsidR="00FB37D5" w:rsidRPr="00D71B01" w:rsidRDefault="00FB37D5" w:rsidP="000C33D1">
      <w:pPr>
        <w:numPr>
          <w:ilvl w:val="0"/>
          <w:numId w:val="56"/>
        </w:numPr>
        <w:spacing w:after="0"/>
        <w:jc w:val="both"/>
        <w:rPr>
          <w:rFonts w:ascii="Arial" w:hAnsi="Arial" w:cs="Arial"/>
          <w:sz w:val="24"/>
          <w:szCs w:val="24"/>
        </w:rPr>
      </w:pPr>
      <w:r w:rsidRPr="00D71B01">
        <w:rPr>
          <w:rFonts w:ascii="Arial" w:hAnsi="Arial" w:cs="Arial"/>
          <w:b/>
          <w:bCs/>
          <w:sz w:val="24"/>
          <w:szCs w:val="24"/>
        </w:rPr>
        <w:lastRenderedPageBreak/>
        <w:t>Martes:</w:t>
      </w:r>
      <w:r w:rsidRPr="00D71B01">
        <w:rPr>
          <w:rFonts w:ascii="Arial" w:hAnsi="Arial" w:cs="Arial"/>
          <w:sz w:val="24"/>
          <w:szCs w:val="24"/>
        </w:rPr>
        <w:t xml:space="preserve"> revisión del correcto funcionamiento de equipos de aspiración y oxigenoterapia.  Comprobar que están listos para su uso.</w:t>
      </w:r>
    </w:p>
    <w:p w:rsidR="00FB37D5" w:rsidRPr="00D71B01" w:rsidRDefault="00FB37D5" w:rsidP="000C33D1">
      <w:pPr>
        <w:numPr>
          <w:ilvl w:val="0"/>
          <w:numId w:val="56"/>
        </w:numPr>
        <w:spacing w:after="0"/>
        <w:rPr>
          <w:rFonts w:ascii="Arial" w:hAnsi="Arial" w:cs="Arial"/>
          <w:sz w:val="24"/>
          <w:szCs w:val="24"/>
        </w:rPr>
      </w:pPr>
      <w:r w:rsidRPr="00D71B01">
        <w:rPr>
          <w:rFonts w:ascii="Arial" w:hAnsi="Arial" w:cs="Arial"/>
          <w:b/>
          <w:bCs/>
          <w:sz w:val="24"/>
          <w:szCs w:val="24"/>
        </w:rPr>
        <w:t>Miércoles:</w:t>
      </w:r>
      <w:r w:rsidRPr="00D71B01">
        <w:rPr>
          <w:rFonts w:ascii="Arial" w:hAnsi="Arial" w:cs="Arial"/>
          <w:sz w:val="24"/>
          <w:szCs w:val="24"/>
        </w:rPr>
        <w:t xml:space="preserve"> cambio de mascarillas de oxígeno, de aerosolterapia y del humidificador (Kendall), no olvidando rotular con la fecha de cambio y la cama.</w:t>
      </w:r>
    </w:p>
    <w:p w:rsidR="00FB37D5" w:rsidRPr="00D71B01" w:rsidRDefault="00FB37D5" w:rsidP="000C33D1">
      <w:pPr>
        <w:numPr>
          <w:ilvl w:val="0"/>
          <w:numId w:val="56"/>
        </w:numPr>
        <w:spacing w:after="0"/>
        <w:jc w:val="both"/>
        <w:rPr>
          <w:rFonts w:ascii="Arial" w:hAnsi="Arial" w:cs="Arial"/>
          <w:sz w:val="24"/>
          <w:szCs w:val="24"/>
        </w:rPr>
      </w:pPr>
      <w:r w:rsidRPr="00D71B01">
        <w:rPr>
          <w:rFonts w:ascii="Arial" w:hAnsi="Arial" w:cs="Arial"/>
          <w:b/>
          <w:bCs/>
          <w:sz w:val="24"/>
          <w:szCs w:val="24"/>
        </w:rPr>
        <w:t xml:space="preserve">Domingo: </w:t>
      </w:r>
      <w:r w:rsidRPr="00D71B01">
        <w:rPr>
          <w:rFonts w:ascii="Arial" w:hAnsi="Arial" w:cs="Arial"/>
          <w:sz w:val="24"/>
          <w:szCs w:val="24"/>
        </w:rPr>
        <w:t>Revisión carro de parada</w:t>
      </w:r>
    </w:p>
    <w:p w:rsidR="00FB37D5" w:rsidRPr="005123D8" w:rsidRDefault="00FB37D5" w:rsidP="00FB37D5">
      <w:pPr>
        <w:jc w:val="both"/>
        <w:rPr>
          <w:rFonts w:ascii="Arial" w:hAnsi="Arial" w:cs="Arial"/>
        </w:rPr>
      </w:pPr>
    </w:p>
    <w:p w:rsidR="00FB37D5" w:rsidRPr="00EE571E" w:rsidRDefault="00FB37D5" w:rsidP="000C33D1">
      <w:pPr>
        <w:pStyle w:val="Ttulo3"/>
        <w:numPr>
          <w:ilvl w:val="0"/>
          <w:numId w:val="46"/>
        </w:numPr>
        <w:tabs>
          <w:tab w:val="left" w:pos="360"/>
        </w:tabs>
        <w:spacing w:line="276" w:lineRule="auto"/>
        <w:jc w:val="both"/>
        <w:rPr>
          <w:b w:val="0"/>
          <w:u w:val="single"/>
        </w:rPr>
      </w:pPr>
      <w:r w:rsidRPr="00EE571E">
        <w:rPr>
          <w:b w:val="0"/>
          <w:u w:val="single"/>
        </w:rPr>
        <w:t>Anexo</w:t>
      </w:r>
    </w:p>
    <w:p w:rsidR="00FB37D5" w:rsidRPr="005123D8" w:rsidRDefault="00FB37D5" w:rsidP="00FB37D5">
      <w:pPr>
        <w:jc w:val="both"/>
        <w:rPr>
          <w:rFonts w:ascii="Arial" w:hAnsi="Arial" w:cs="Arial"/>
        </w:rPr>
      </w:pPr>
    </w:p>
    <w:p w:rsidR="00FB37D5" w:rsidRPr="00D71B01" w:rsidRDefault="00FB37D5" w:rsidP="00FB37D5">
      <w:pPr>
        <w:jc w:val="both"/>
        <w:rPr>
          <w:rFonts w:ascii="Arial" w:hAnsi="Arial" w:cs="Arial"/>
          <w:sz w:val="24"/>
          <w:szCs w:val="24"/>
        </w:rPr>
      </w:pPr>
      <w:r w:rsidRPr="005123D8">
        <w:rPr>
          <w:rFonts w:ascii="Arial" w:hAnsi="Arial" w:cs="Arial"/>
        </w:rPr>
        <w:t xml:space="preserve">     </w:t>
      </w:r>
      <w:r w:rsidRPr="00D71B01">
        <w:rPr>
          <w:rFonts w:ascii="Arial" w:hAnsi="Arial" w:cs="Arial"/>
          <w:sz w:val="24"/>
          <w:szCs w:val="24"/>
        </w:rPr>
        <w:t>Los cambios de sistemas de suero y apósitos de vías venosas, se harán según protocolo y siempre que sean necesarios.</w:t>
      </w:r>
    </w:p>
    <w:p w:rsidR="00FB37D5" w:rsidRPr="00C70F1C" w:rsidRDefault="00FB37D5" w:rsidP="00FB37D5">
      <w:pPr>
        <w:jc w:val="both"/>
        <w:rPr>
          <w:rFonts w:ascii="Arial" w:hAnsi="Arial" w:cs="Arial"/>
          <w:sz w:val="24"/>
          <w:szCs w:val="24"/>
        </w:rPr>
      </w:pPr>
      <w:r w:rsidRPr="00D71B01">
        <w:rPr>
          <w:rFonts w:ascii="Arial" w:hAnsi="Arial" w:cs="Arial"/>
          <w:sz w:val="24"/>
          <w:szCs w:val="24"/>
        </w:rPr>
        <w:t xml:space="preserve">    </w:t>
      </w:r>
    </w:p>
    <w:p w:rsidR="00FB37D5" w:rsidRPr="00D71B01" w:rsidRDefault="00FB37D5" w:rsidP="00FB37D5">
      <w:pPr>
        <w:jc w:val="both"/>
        <w:rPr>
          <w:rFonts w:ascii="Arial" w:hAnsi="Arial" w:cs="Arial"/>
          <w:sz w:val="24"/>
          <w:szCs w:val="24"/>
        </w:rPr>
      </w:pPr>
      <w:r w:rsidRPr="00D71B01">
        <w:rPr>
          <w:rFonts w:ascii="Arial" w:hAnsi="Arial" w:cs="Arial"/>
          <w:sz w:val="24"/>
          <w:szCs w:val="24"/>
        </w:rPr>
        <w:t xml:space="preserve">     Cada enfermero/a  deja preparada la medicación al compañero del turno siguiente en las bateas correspondientes, aunque no cargada, especificándolo sobre todo en los sueros (anotar: “no cargado”).  Los aerosoles deberán estar rotulados con aquella medicación que debe ser cargada por el  turno siguiente (mucofluid, flumil, atrovent y pulmicort); el ventolin sí ha de ser cargado en la jeringa.</w:t>
      </w:r>
    </w:p>
    <w:p w:rsidR="00FB37D5" w:rsidRPr="00C70F1C" w:rsidRDefault="00FB37D5" w:rsidP="00FB37D5">
      <w:pPr>
        <w:jc w:val="both"/>
        <w:rPr>
          <w:rFonts w:ascii="Arial" w:hAnsi="Arial" w:cs="Arial"/>
          <w:sz w:val="24"/>
          <w:szCs w:val="24"/>
        </w:rPr>
      </w:pPr>
      <w:r w:rsidRPr="00D71B01">
        <w:rPr>
          <w:rFonts w:ascii="Arial" w:hAnsi="Arial" w:cs="Arial"/>
          <w:sz w:val="24"/>
          <w:szCs w:val="24"/>
        </w:rPr>
        <w:t xml:space="preserve">     Las historias de altas y éxitus, se depositarán en el mostrador del  control de enfermería.  Anotar en el libro de registros: ingresos, altas, éxitus y traslados, en el momento en que se produzcan y cumplimentar  registro informático.</w:t>
      </w:r>
    </w:p>
    <w:p w:rsidR="00FB37D5" w:rsidRDefault="00FB37D5" w:rsidP="00FB37D5">
      <w:pPr>
        <w:jc w:val="both"/>
        <w:rPr>
          <w:rFonts w:ascii="Arial" w:hAnsi="Arial" w:cs="Arial"/>
          <w:sz w:val="24"/>
          <w:szCs w:val="24"/>
        </w:rPr>
      </w:pPr>
      <w:r w:rsidRPr="00C70F1C">
        <w:rPr>
          <w:rFonts w:ascii="Arial" w:hAnsi="Arial" w:cs="Arial"/>
          <w:sz w:val="24"/>
          <w:szCs w:val="24"/>
        </w:rPr>
        <w:t xml:space="preserve">     Cumplimentación del informe de continuidad de cuidados al alta (ICCA), así como firmar la medicación y cumplimentar impresos del dossier de enfermería.</w:t>
      </w:r>
    </w:p>
    <w:p w:rsidR="00FB37D5" w:rsidRPr="00C70F1C" w:rsidRDefault="00FB37D5" w:rsidP="00FB37D5">
      <w:pPr>
        <w:jc w:val="both"/>
        <w:rPr>
          <w:rFonts w:ascii="Arial" w:hAnsi="Arial" w:cs="Arial"/>
          <w:sz w:val="24"/>
          <w:szCs w:val="24"/>
        </w:rPr>
      </w:pPr>
    </w:p>
    <w:p w:rsidR="00FB37D5" w:rsidRPr="005044CC" w:rsidRDefault="00FB37D5" w:rsidP="00FB37D5">
      <w:pPr>
        <w:pStyle w:val="Default"/>
        <w:spacing w:line="276" w:lineRule="auto"/>
        <w:jc w:val="both"/>
        <w:rPr>
          <w:rFonts w:ascii="Arial" w:eastAsiaTheme="minorHAnsi" w:hAnsi="Arial" w:cs="Arial"/>
          <w:color w:val="auto"/>
          <w:lang w:eastAsia="en-US"/>
        </w:rPr>
      </w:pPr>
      <w:r w:rsidRPr="00C70F1C">
        <w:rPr>
          <w:rFonts w:ascii="Arial" w:eastAsiaTheme="minorHAnsi" w:hAnsi="Arial" w:cs="Arial"/>
          <w:color w:val="auto"/>
          <w:lang w:eastAsia="en-US"/>
        </w:rPr>
        <w:t>El Plan de Telecontinuidad de cuidados de enfermería mediante seguimiento telefónico de pacientes frágiles dados de alta desde las Unidades de hospitalización durante los fines de semana y festivos, y desde las Observaciones de urgencias a diario, es un elemento de innovación y mejora continua desarrollado por el Servicio Andaluz de Salud.</w:t>
      </w:r>
    </w:p>
    <w:p w:rsidR="00FB37D5" w:rsidRPr="005123D8" w:rsidRDefault="00FB37D5" w:rsidP="00FB37D5">
      <w:pPr>
        <w:pStyle w:val="Default"/>
        <w:spacing w:line="276" w:lineRule="auto"/>
        <w:jc w:val="both"/>
        <w:rPr>
          <w:rFonts w:ascii="Arial" w:hAnsi="Arial" w:cs="Arial"/>
        </w:rPr>
      </w:pPr>
      <w:r w:rsidRPr="005123D8">
        <w:rPr>
          <w:rFonts w:ascii="Arial" w:hAnsi="Arial" w:cs="Arial"/>
          <w:sz w:val="23"/>
          <w:szCs w:val="23"/>
        </w:rPr>
        <w:t xml:space="preserve"> </w:t>
      </w:r>
      <w:r w:rsidRPr="005123D8">
        <w:rPr>
          <w:rFonts w:ascii="Arial" w:hAnsi="Arial" w:cs="Arial"/>
        </w:rPr>
        <w:t>De forma genérica  nos centramos en pacientes con problemas de autonomía y necesidades de cuidados de enfermería al alta hospitalaria:</w:t>
      </w:r>
    </w:p>
    <w:p w:rsidR="00FB37D5" w:rsidRPr="005123D8" w:rsidRDefault="00FB37D5" w:rsidP="00FB37D5">
      <w:pPr>
        <w:pStyle w:val="Default"/>
        <w:spacing w:line="276" w:lineRule="auto"/>
        <w:jc w:val="both"/>
        <w:rPr>
          <w:rFonts w:ascii="Arial" w:hAnsi="Arial" w:cs="Arial"/>
        </w:rPr>
      </w:pPr>
      <w:r w:rsidRPr="005123D8">
        <w:rPr>
          <w:rFonts w:ascii="Arial" w:hAnsi="Arial" w:cs="Arial"/>
        </w:rPr>
        <w:t xml:space="preserve"> </w:t>
      </w:r>
    </w:p>
    <w:p w:rsidR="00FB37D5" w:rsidRPr="005123D8" w:rsidRDefault="00FB37D5" w:rsidP="000C33D1">
      <w:pPr>
        <w:pStyle w:val="Default"/>
        <w:numPr>
          <w:ilvl w:val="0"/>
          <w:numId w:val="51"/>
        </w:numPr>
        <w:spacing w:after="83" w:line="276" w:lineRule="auto"/>
        <w:jc w:val="both"/>
        <w:rPr>
          <w:rFonts w:ascii="Arial" w:hAnsi="Arial" w:cs="Arial"/>
        </w:rPr>
      </w:pPr>
      <w:r w:rsidRPr="005123D8">
        <w:rPr>
          <w:rFonts w:ascii="Arial" w:hAnsi="Arial" w:cs="Arial"/>
        </w:rPr>
        <w:t xml:space="preserve">Personas con deterioro de la movilidad </w:t>
      </w:r>
    </w:p>
    <w:p w:rsidR="00FB37D5" w:rsidRPr="005123D8" w:rsidRDefault="00FB37D5" w:rsidP="000C33D1">
      <w:pPr>
        <w:pStyle w:val="Default"/>
        <w:numPr>
          <w:ilvl w:val="0"/>
          <w:numId w:val="51"/>
        </w:numPr>
        <w:spacing w:after="83" w:line="276" w:lineRule="auto"/>
        <w:jc w:val="both"/>
        <w:rPr>
          <w:rFonts w:ascii="Arial" w:hAnsi="Arial" w:cs="Arial"/>
        </w:rPr>
      </w:pPr>
      <w:r w:rsidRPr="005123D8">
        <w:rPr>
          <w:rFonts w:ascii="Arial" w:hAnsi="Arial" w:cs="Arial"/>
        </w:rPr>
        <w:t xml:space="preserve">Déficit de autocuidados </w:t>
      </w:r>
    </w:p>
    <w:p w:rsidR="00FB37D5" w:rsidRPr="005123D8" w:rsidRDefault="00FB37D5" w:rsidP="000C33D1">
      <w:pPr>
        <w:pStyle w:val="Default"/>
        <w:numPr>
          <w:ilvl w:val="0"/>
          <w:numId w:val="51"/>
        </w:numPr>
        <w:spacing w:after="83" w:line="276" w:lineRule="auto"/>
        <w:jc w:val="both"/>
        <w:rPr>
          <w:rFonts w:ascii="Arial" w:hAnsi="Arial" w:cs="Arial"/>
        </w:rPr>
      </w:pPr>
      <w:r w:rsidRPr="005123D8">
        <w:rPr>
          <w:rFonts w:ascii="Arial" w:hAnsi="Arial" w:cs="Arial"/>
        </w:rPr>
        <w:t xml:space="preserve">Cansancio del rol del cuidador o problemas de afrontamiento </w:t>
      </w:r>
    </w:p>
    <w:p w:rsidR="00FB37D5" w:rsidRPr="005123D8" w:rsidRDefault="00FB37D5" w:rsidP="000C33D1">
      <w:pPr>
        <w:pStyle w:val="Default"/>
        <w:numPr>
          <w:ilvl w:val="0"/>
          <w:numId w:val="51"/>
        </w:numPr>
        <w:spacing w:after="83" w:line="276" w:lineRule="auto"/>
        <w:jc w:val="both"/>
        <w:rPr>
          <w:rFonts w:ascii="Arial" w:hAnsi="Arial" w:cs="Arial"/>
        </w:rPr>
      </w:pPr>
      <w:r w:rsidRPr="005123D8">
        <w:rPr>
          <w:rFonts w:ascii="Arial" w:hAnsi="Arial" w:cs="Arial"/>
        </w:rPr>
        <w:lastRenderedPageBreak/>
        <w:t xml:space="preserve">Riesgo de caídas </w:t>
      </w:r>
    </w:p>
    <w:p w:rsidR="00FB37D5" w:rsidRPr="005123D8" w:rsidRDefault="00FB37D5" w:rsidP="000C33D1">
      <w:pPr>
        <w:pStyle w:val="Default"/>
        <w:numPr>
          <w:ilvl w:val="0"/>
          <w:numId w:val="51"/>
        </w:numPr>
        <w:spacing w:after="83" w:line="276" w:lineRule="auto"/>
        <w:jc w:val="both"/>
        <w:rPr>
          <w:rFonts w:ascii="Arial" w:hAnsi="Arial" w:cs="Arial"/>
        </w:rPr>
      </w:pPr>
      <w:r w:rsidRPr="005123D8">
        <w:rPr>
          <w:rFonts w:ascii="Arial" w:hAnsi="Arial" w:cs="Arial"/>
        </w:rPr>
        <w:t xml:space="preserve">Riesgo de aspiración </w:t>
      </w:r>
    </w:p>
    <w:p w:rsidR="00FB37D5" w:rsidRPr="005123D8" w:rsidRDefault="00FB37D5" w:rsidP="000C33D1">
      <w:pPr>
        <w:pStyle w:val="Default"/>
        <w:numPr>
          <w:ilvl w:val="0"/>
          <w:numId w:val="51"/>
        </w:numPr>
        <w:spacing w:after="83" w:line="276" w:lineRule="auto"/>
        <w:jc w:val="both"/>
        <w:rPr>
          <w:rFonts w:ascii="Arial" w:hAnsi="Arial" w:cs="Arial"/>
        </w:rPr>
      </w:pPr>
      <w:r w:rsidRPr="005123D8">
        <w:rPr>
          <w:rFonts w:ascii="Arial" w:hAnsi="Arial" w:cs="Arial"/>
        </w:rPr>
        <w:t xml:space="preserve">Todos aquellos que se trasladen al domicilio con algún tipo de dispositivo tipo sonda de gastrostomía o NSG, traqueostomía, reservorio para bomba de morfina, NPT etc. </w:t>
      </w:r>
    </w:p>
    <w:p w:rsidR="00FB37D5" w:rsidRPr="005044CC" w:rsidRDefault="00FB37D5" w:rsidP="000C33D1">
      <w:pPr>
        <w:pStyle w:val="Default"/>
        <w:numPr>
          <w:ilvl w:val="0"/>
          <w:numId w:val="51"/>
        </w:numPr>
        <w:spacing w:after="83" w:line="276" w:lineRule="auto"/>
        <w:jc w:val="both"/>
        <w:rPr>
          <w:rFonts w:ascii="Arial" w:hAnsi="Arial" w:cs="Arial"/>
        </w:rPr>
      </w:pPr>
      <w:r w:rsidRPr="005123D8">
        <w:rPr>
          <w:rFonts w:ascii="Arial" w:hAnsi="Arial" w:cs="Arial"/>
        </w:rPr>
        <w:t xml:space="preserve">Pacientes que al alta precisan grandes curas </w:t>
      </w:r>
      <w:r w:rsidRPr="005044CC">
        <w:rPr>
          <w:rFonts w:ascii="Arial" w:hAnsi="Arial" w:cs="Arial"/>
        </w:rPr>
        <w:t xml:space="preserve"> </w:t>
      </w:r>
    </w:p>
    <w:p w:rsidR="00FB37D5" w:rsidRPr="005044CC" w:rsidRDefault="00FB37D5" w:rsidP="005044CC">
      <w:pPr>
        <w:pStyle w:val="Ttulo3"/>
        <w:tabs>
          <w:tab w:val="left" w:pos="360"/>
        </w:tabs>
        <w:spacing w:line="276" w:lineRule="auto"/>
        <w:jc w:val="both"/>
        <w:rPr>
          <w:b w:val="0"/>
          <w:u w:val="single"/>
        </w:rPr>
      </w:pPr>
      <w:r w:rsidRPr="00EE571E">
        <w:rPr>
          <w:b w:val="0"/>
          <w:u w:val="single"/>
        </w:rPr>
        <w:t>Tareas de las Auxiliares de Enfermería</w:t>
      </w:r>
    </w:p>
    <w:p w:rsidR="00FB37D5" w:rsidRPr="005123D8" w:rsidRDefault="00FB37D5" w:rsidP="00FB37D5">
      <w:pPr>
        <w:rPr>
          <w:rFonts w:ascii="Arial" w:hAnsi="Arial" w:cs="Arial"/>
        </w:rPr>
      </w:pPr>
    </w:p>
    <w:p w:rsidR="00FB37D5" w:rsidRPr="00EE571E" w:rsidRDefault="00FB37D5" w:rsidP="00FB37D5">
      <w:pPr>
        <w:pStyle w:val="Ttulo3"/>
        <w:spacing w:line="276" w:lineRule="auto"/>
        <w:rPr>
          <w:b w:val="0"/>
        </w:rPr>
      </w:pPr>
      <w:r w:rsidRPr="00EE571E">
        <w:rPr>
          <w:b w:val="0"/>
        </w:rPr>
        <w:t xml:space="preserve">A.  </w:t>
      </w:r>
      <w:r w:rsidRPr="00EE571E">
        <w:rPr>
          <w:b w:val="0"/>
          <w:u w:val="single"/>
        </w:rPr>
        <w:t>TURNO DE MAÑANA</w:t>
      </w:r>
    </w:p>
    <w:p w:rsidR="00FB37D5" w:rsidRPr="00C70F1C" w:rsidRDefault="00FB37D5" w:rsidP="000C33D1">
      <w:pPr>
        <w:numPr>
          <w:ilvl w:val="0"/>
          <w:numId w:val="54"/>
        </w:numPr>
        <w:spacing w:after="0"/>
        <w:rPr>
          <w:rFonts w:ascii="Arial" w:hAnsi="Arial" w:cs="Arial"/>
          <w:sz w:val="24"/>
          <w:szCs w:val="24"/>
        </w:rPr>
      </w:pPr>
      <w:r w:rsidRPr="00C70F1C">
        <w:rPr>
          <w:rFonts w:ascii="Arial" w:hAnsi="Arial" w:cs="Arial"/>
          <w:sz w:val="24"/>
          <w:szCs w:val="24"/>
        </w:rPr>
        <w:t>Toma de relevo</w:t>
      </w:r>
    </w:p>
    <w:p w:rsidR="00FB37D5" w:rsidRPr="00C70F1C" w:rsidRDefault="00FB37D5" w:rsidP="000C33D1">
      <w:pPr>
        <w:numPr>
          <w:ilvl w:val="0"/>
          <w:numId w:val="54"/>
        </w:numPr>
        <w:spacing w:after="0"/>
        <w:jc w:val="both"/>
        <w:rPr>
          <w:rFonts w:ascii="Arial" w:hAnsi="Arial" w:cs="Arial"/>
          <w:sz w:val="24"/>
          <w:szCs w:val="24"/>
        </w:rPr>
      </w:pPr>
      <w:r w:rsidRPr="00C70F1C">
        <w:rPr>
          <w:rFonts w:ascii="Arial" w:hAnsi="Arial" w:cs="Arial"/>
          <w:sz w:val="24"/>
          <w:szCs w:val="24"/>
        </w:rPr>
        <w:t>Revisar las historias de enfermería, para comprobar los enemas prescritos para su administración, las pruebas complementarias o traslados de pacientes a otras unidades o a otras pruebas complementarias (TAC, etc).</w:t>
      </w:r>
    </w:p>
    <w:p w:rsidR="00FB37D5" w:rsidRPr="00C70F1C" w:rsidRDefault="00FB37D5" w:rsidP="000C33D1">
      <w:pPr>
        <w:numPr>
          <w:ilvl w:val="0"/>
          <w:numId w:val="54"/>
        </w:numPr>
        <w:spacing w:after="0"/>
        <w:jc w:val="both"/>
        <w:rPr>
          <w:rFonts w:ascii="Arial" w:hAnsi="Arial" w:cs="Arial"/>
          <w:sz w:val="24"/>
          <w:szCs w:val="24"/>
        </w:rPr>
      </w:pPr>
      <w:r w:rsidRPr="00C70F1C">
        <w:rPr>
          <w:rFonts w:ascii="Arial" w:hAnsi="Arial" w:cs="Arial"/>
          <w:sz w:val="24"/>
          <w:szCs w:val="24"/>
        </w:rPr>
        <w:t xml:space="preserve">Administración de  enemas; si hay alguno con sonda rectal será el enfermero responsable quien deberá administrarlo, en colaboración con la auxiliar. </w:t>
      </w:r>
    </w:p>
    <w:p w:rsidR="00FB37D5" w:rsidRPr="00C70F1C" w:rsidRDefault="00FB37D5" w:rsidP="000C33D1">
      <w:pPr>
        <w:numPr>
          <w:ilvl w:val="0"/>
          <w:numId w:val="54"/>
        </w:numPr>
        <w:spacing w:after="0"/>
        <w:jc w:val="both"/>
        <w:rPr>
          <w:rFonts w:ascii="Arial" w:hAnsi="Arial" w:cs="Arial"/>
          <w:sz w:val="24"/>
          <w:szCs w:val="24"/>
        </w:rPr>
      </w:pPr>
      <w:r w:rsidRPr="00C70F1C">
        <w:rPr>
          <w:rFonts w:ascii="Arial" w:hAnsi="Arial" w:cs="Arial"/>
          <w:sz w:val="24"/>
          <w:szCs w:val="24"/>
        </w:rPr>
        <w:t>Si hay alguna prescripción de enemas, pero el paciente tiene que bajar al servicio de rehabilitación, será durante la tarde cuando haya que administrarlo.</w:t>
      </w:r>
    </w:p>
    <w:p w:rsidR="00FB37D5" w:rsidRPr="005044CC" w:rsidRDefault="00FB37D5" w:rsidP="000C33D1">
      <w:pPr>
        <w:numPr>
          <w:ilvl w:val="0"/>
          <w:numId w:val="54"/>
        </w:numPr>
        <w:spacing w:after="0"/>
        <w:jc w:val="both"/>
        <w:rPr>
          <w:rFonts w:ascii="Arial" w:hAnsi="Arial" w:cs="Arial"/>
          <w:sz w:val="24"/>
          <w:szCs w:val="24"/>
        </w:rPr>
      </w:pPr>
      <w:r w:rsidRPr="00C70F1C">
        <w:rPr>
          <w:rFonts w:ascii="Arial" w:hAnsi="Arial" w:cs="Arial"/>
          <w:sz w:val="24"/>
          <w:szCs w:val="24"/>
        </w:rPr>
        <w:t xml:space="preserve">Se inicia el aseo diario según protocolo.  Indicar a la familia que espere en la entrada de la planta mientras se realiza el aseo, si es su deseo, o invitarle a participar en él, de cara a enseñanza para el alta.  Repartir el desayuno con la ayuda de la pinche de cocina.  A los enfermos dependientes se les dará de </w:t>
      </w:r>
      <w:r w:rsidR="005044CC">
        <w:rPr>
          <w:rFonts w:ascii="Arial" w:hAnsi="Arial" w:cs="Arial"/>
          <w:sz w:val="24"/>
          <w:szCs w:val="24"/>
        </w:rPr>
        <w:t xml:space="preserve"> </w:t>
      </w:r>
      <w:r w:rsidRPr="005044CC">
        <w:rPr>
          <w:rFonts w:ascii="Arial" w:hAnsi="Arial" w:cs="Arial"/>
          <w:sz w:val="24"/>
          <w:szCs w:val="24"/>
        </w:rPr>
        <w:t>comer, a los parcialmente dependientes se les preparará para que puedan comer solos.  Al terminar de desayunar, se retirarán las bandejas.</w:t>
      </w:r>
    </w:p>
    <w:p w:rsidR="00FB37D5" w:rsidRDefault="00FB37D5" w:rsidP="000C33D1">
      <w:pPr>
        <w:numPr>
          <w:ilvl w:val="0"/>
          <w:numId w:val="54"/>
        </w:numPr>
        <w:spacing w:after="0"/>
        <w:rPr>
          <w:rFonts w:ascii="Arial" w:hAnsi="Arial" w:cs="Arial"/>
          <w:sz w:val="24"/>
          <w:szCs w:val="24"/>
        </w:rPr>
      </w:pPr>
      <w:r w:rsidRPr="00C70F1C">
        <w:rPr>
          <w:rFonts w:ascii="Arial" w:hAnsi="Arial" w:cs="Arial"/>
          <w:sz w:val="24"/>
          <w:szCs w:val="24"/>
        </w:rPr>
        <w:t>Continuar con el aseo de los enfermos, dejando preparado el sillón de aquellos que se levantan, y dejar la cama preparada para cuando se acuesten.  Poner el camisón y pantalón de pijama (o pijama completo) a aquellos pacientes que bajan a rehabilitación (procurar el uso de batas).</w:t>
      </w:r>
    </w:p>
    <w:p w:rsidR="005044CC" w:rsidRDefault="005044CC" w:rsidP="005044CC">
      <w:pPr>
        <w:spacing w:after="0"/>
        <w:rPr>
          <w:rFonts w:ascii="Arial" w:hAnsi="Arial" w:cs="Arial"/>
          <w:sz w:val="24"/>
          <w:szCs w:val="24"/>
        </w:rPr>
      </w:pPr>
    </w:p>
    <w:p w:rsidR="005044CC" w:rsidRDefault="005044CC" w:rsidP="005044CC">
      <w:pPr>
        <w:spacing w:after="0"/>
        <w:rPr>
          <w:rFonts w:ascii="Arial" w:hAnsi="Arial" w:cs="Arial"/>
          <w:sz w:val="24"/>
          <w:szCs w:val="24"/>
        </w:rPr>
      </w:pPr>
    </w:p>
    <w:p w:rsidR="005044CC" w:rsidRPr="00C70F1C" w:rsidRDefault="005044CC" w:rsidP="005044CC">
      <w:pPr>
        <w:spacing w:after="0"/>
        <w:rPr>
          <w:rFonts w:ascii="Arial" w:hAnsi="Arial" w:cs="Arial"/>
          <w:sz w:val="24"/>
          <w:szCs w:val="24"/>
        </w:rPr>
      </w:pPr>
    </w:p>
    <w:p w:rsidR="00FB37D5" w:rsidRPr="00C70F1C" w:rsidRDefault="00FB37D5" w:rsidP="000C33D1">
      <w:pPr>
        <w:numPr>
          <w:ilvl w:val="0"/>
          <w:numId w:val="54"/>
        </w:numPr>
        <w:spacing w:after="0"/>
        <w:rPr>
          <w:rFonts w:ascii="Arial" w:hAnsi="Arial" w:cs="Arial"/>
          <w:sz w:val="24"/>
          <w:szCs w:val="24"/>
        </w:rPr>
      </w:pPr>
      <w:r w:rsidRPr="00C70F1C">
        <w:rPr>
          <w:rFonts w:ascii="Arial" w:hAnsi="Arial" w:cs="Arial"/>
          <w:sz w:val="24"/>
          <w:szCs w:val="24"/>
        </w:rPr>
        <w:t xml:space="preserve">Retirar de las habitaciones: bombas, soportes y todo lo que no se esté utilizando, limpiándolo y colocándolo en el almacén o lencería, dependiendo de </w:t>
      </w:r>
      <w:r w:rsidR="005044CC" w:rsidRPr="00C70F1C">
        <w:rPr>
          <w:rFonts w:ascii="Arial" w:hAnsi="Arial" w:cs="Arial"/>
          <w:sz w:val="24"/>
          <w:szCs w:val="24"/>
        </w:rPr>
        <w:t>cuál</w:t>
      </w:r>
      <w:r w:rsidRPr="00C70F1C">
        <w:rPr>
          <w:rFonts w:ascii="Arial" w:hAnsi="Arial" w:cs="Arial"/>
          <w:sz w:val="24"/>
          <w:szCs w:val="24"/>
        </w:rPr>
        <w:t xml:space="preserve"> sea su sitio.</w:t>
      </w:r>
    </w:p>
    <w:p w:rsidR="00FB37D5" w:rsidRPr="00C70F1C" w:rsidRDefault="00FB37D5" w:rsidP="000C33D1">
      <w:pPr>
        <w:numPr>
          <w:ilvl w:val="0"/>
          <w:numId w:val="54"/>
        </w:numPr>
        <w:spacing w:after="0"/>
        <w:jc w:val="both"/>
        <w:rPr>
          <w:rFonts w:ascii="Arial" w:hAnsi="Arial" w:cs="Arial"/>
          <w:sz w:val="24"/>
          <w:szCs w:val="24"/>
        </w:rPr>
      </w:pPr>
      <w:r w:rsidRPr="00C70F1C">
        <w:rPr>
          <w:rFonts w:ascii="Arial" w:hAnsi="Arial" w:cs="Arial"/>
          <w:sz w:val="24"/>
          <w:szCs w:val="24"/>
        </w:rPr>
        <w:t>Limpiar los frascos de aspiración si los hubieran y/o cambiar los sistemas de vacío si estuvieran llenos.</w:t>
      </w:r>
    </w:p>
    <w:p w:rsidR="00FB37D5" w:rsidRPr="00C70F1C" w:rsidRDefault="00FB37D5" w:rsidP="000C33D1">
      <w:pPr>
        <w:numPr>
          <w:ilvl w:val="0"/>
          <w:numId w:val="54"/>
        </w:numPr>
        <w:spacing w:after="0"/>
        <w:jc w:val="both"/>
        <w:rPr>
          <w:rFonts w:ascii="Arial" w:hAnsi="Arial" w:cs="Arial"/>
          <w:sz w:val="24"/>
          <w:szCs w:val="24"/>
        </w:rPr>
      </w:pPr>
      <w:r w:rsidRPr="00C70F1C">
        <w:rPr>
          <w:rFonts w:ascii="Arial" w:hAnsi="Arial" w:cs="Arial"/>
          <w:sz w:val="24"/>
          <w:szCs w:val="24"/>
        </w:rPr>
        <w:t>Colocar y ordenar la lencería.</w:t>
      </w:r>
    </w:p>
    <w:p w:rsidR="00FB37D5" w:rsidRPr="00C70F1C" w:rsidRDefault="00FB37D5" w:rsidP="000C33D1">
      <w:pPr>
        <w:numPr>
          <w:ilvl w:val="0"/>
          <w:numId w:val="54"/>
        </w:numPr>
        <w:spacing w:after="0"/>
        <w:jc w:val="both"/>
        <w:rPr>
          <w:rFonts w:ascii="Arial" w:hAnsi="Arial" w:cs="Arial"/>
          <w:sz w:val="24"/>
          <w:szCs w:val="24"/>
        </w:rPr>
      </w:pPr>
      <w:r w:rsidRPr="00C70F1C">
        <w:rPr>
          <w:rFonts w:ascii="Arial" w:hAnsi="Arial" w:cs="Arial"/>
          <w:sz w:val="24"/>
          <w:szCs w:val="24"/>
        </w:rPr>
        <w:t>Colocar y ordenar el pedido de farmacia.</w:t>
      </w:r>
    </w:p>
    <w:p w:rsidR="00FB37D5" w:rsidRPr="00C70F1C" w:rsidRDefault="00FB37D5" w:rsidP="000C33D1">
      <w:pPr>
        <w:numPr>
          <w:ilvl w:val="0"/>
          <w:numId w:val="54"/>
        </w:numPr>
        <w:spacing w:after="0"/>
        <w:jc w:val="both"/>
        <w:rPr>
          <w:rFonts w:ascii="Arial" w:hAnsi="Arial" w:cs="Arial"/>
          <w:sz w:val="24"/>
          <w:szCs w:val="24"/>
        </w:rPr>
      </w:pPr>
      <w:r w:rsidRPr="00C70F1C">
        <w:rPr>
          <w:rFonts w:ascii="Arial" w:hAnsi="Arial" w:cs="Arial"/>
          <w:sz w:val="24"/>
          <w:szCs w:val="24"/>
        </w:rPr>
        <w:lastRenderedPageBreak/>
        <w:t>Reponer el carro de curas cuando se termine de utilizar.</w:t>
      </w:r>
    </w:p>
    <w:p w:rsidR="00FB37D5" w:rsidRPr="00C70F1C" w:rsidRDefault="00FB37D5" w:rsidP="000C33D1">
      <w:pPr>
        <w:numPr>
          <w:ilvl w:val="0"/>
          <w:numId w:val="54"/>
        </w:numPr>
        <w:spacing w:after="0"/>
        <w:jc w:val="both"/>
        <w:rPr>
          <w:rFonts w:ascii="Arial" w:hAnsi="Arial" w:cs="Arial"/>
          <w:sz w:val="24"/>
          <w:szCs w:val="24"/>
        </w:rPr>
      </w:pPr>
      <w:r w:rsidRPr="00C70F1C">
        <w:rPr>
          <w:rFonts w:ascii="Arial" w:hAnsi="Arial" w:cs="Arial"/>
          <w:sz w:val="24"/>
          <w:szCs w:val="24"/>
        </w:rPr>
        <w:t>Limpiar: cánulas, pinzas, etc., que se hayan utilizado durante las curas, prepararlo y enviarlo al servicio de esterilización, según protocolo.</w:t>
      </w:r>
    </w:p>
    <w:p w:rsidR="00FB37D5" w:rsidRPr="00C70F1C" w:rsidRDefault="00FB37D5" w:rsidP="000C33D1">
      <w:pPr>
        <w:numPr>
          <w:ilvl w:val="0"/>
          <w:numId w:val="54"/>
        </w:numPr>
        <w:spacing w:after="0"/>
        <w:jc w:val="both"/>
        <w:rPr>
          <w:rFonts w:ascii="Arial" w:hAnsi="Arial" w:cs="Arial"/>
          <w:sz w:val="24"/>
          <w:szCs w:val="24"/>
        </w:rPr>
      </w:pPr>
      <w:r w:rsidRPr="00C70F1C">
        <w:rPr>
          <w:rFonts w:ascii="Arial" w:hAnsi="Arial" w:cs="Arial"/>
          <w:sz w:val="24"/>
          <w:szCs w:val="24"/>
        </w:rPr>
        <w:t>Repartir la comida realizando suplencias parcial o total según las necesidades de los pacientes.</w:t>
      </w:r>
    </w:p>
    <w:p w:rsidR="00FB37D5" w:rsidRPr="00C70F1C" w:rsidRDefault="00FB37D5" w:rsidP="000C33D1">
      <w:pPr>
        <w:numPr>
          <w:ilvl w:val="0"/>
          <w:numId w:val="54"/>
        </w:numPr>
        <w:spacing w:after="0"/>
        <w:jc w:val="both"/>
        <w:rPr>
          <w:rFonts w:ascii="Arial" w:hAnsi="Arial" w:cs="Arial"/>
          <w:sz w:val="24"/>
          <w:szCs w:val="24"/>
        </w:rPr>
      </w:pPr>
      <w:r w:rsidRPr="00C70F1C">
        <w:rPr>
          <w:rFonts w:ascii="Arial" w:hAnsi="Arial" w:cs="Arial"/>
          <w:sz w:val="24"/>
          <w:szCs w:val="24"/>
        </w:rPr>
        <w:t>Reponer la sala de curas: sueros, material, alimentación</w:t>
      </w:r>
    </w:p>
    <w:p w:rsidR="00FB37D5" w:rsidRPr="00C70F1C" w:rsidRDefault="00FB37D5" w:rsidP="000C33D1">
      <w:pPr>
        <w:numPr>
          <w:ilvl w:val="0"/>
          <w:numId w:val="54"/>
        </w:numPr>
        <w:spacing w:after="0"/>
        <w:jc w:val="both"/>
        <w:rPr>
          <w:rFonts w:ascii="Arial" w:hAnsi="Arial" w:cs="Arial"/>
          <w:sz w:val="24"/>
          <w:szCs w:val="24"/>
        </w:rPr>
      </w:pPr>
      <w:r w:rsidRPr="00C70F1C">
        <w:rPr>
          <w:rFonts w:ascii="Arial" w:hAnsi="Arial" w:cs="Arial"/>
          <w:sz w:val="24"/>
          <w:szCs w:val="24"/>
        </w:rPr>
        <w:t>Retirar las bandejas de la comida.</w:t>
      </w:r>
    </w:p>
    <w:p w:rsidR="00FB37D5" w:rsidRPr="00C70F1C" w:rsidRDefault="00FB37D5" w:rsidP="000C33D1">
      <w:pPr>
        <w:numPr>
          <w:ilvl w:val="0"/>
          <w:numId w:val="54"/>
        </w:numPr>
        <w:spacing w:after="0"/>
        <w:jc w:val="both"/>
        <w:rPr>
          <w:rFonts w:ascii="Arial" w:hAnsi="Arial" w:cs="Arial"/>
          <w:sz w:val="24"/>
          <w:szCs w:val="24"/>
        </w:rPr>
      </w:pPr>
      <w:r w:rsidRPr="00C70F1C">
        <w:rPr>
          <w:rFonts w:ascii="Arial" w:hAnsi="Arial" w:cs="Arial"/>
          <w:sz w:val="24"/>
          <w:szCs w:val="24"/>
        </w:rPr>
        <w:t>Reflejar en la historia de enfermería del paciente: diuresis, heces y alimentación.</w:t>
      </w:r>
    </w:p>
    <w:p w:rsidR="00FB37D5" w:rsidRPr="00C70F1C" w:rsidRDefault="00FB37D5" w:rsidP="000C33D1">
      <w:pPr>
        <w:numPr>
          <w:ilvl w:val="0"/>
          <w:numId w:val="54"/>
        </w:numPr>
        <w:spacing w:after="0"/>
        <w:jc w:val="both"/>
        <w:rPr>
          <w:rFonts w:ascii="Arial" w:hAnsi="Arial" w:cs="Arial"/>
          <w:sz w:val="24"/>
          <w:szCs w:val="24"/>
        </w:rPr>
      </w:pPr>
      <w:r w:rsidRPr="00C70F1C">
        <w:rPr>
          <w:rFonts w:ascii="Arial" w:hAnsi="Arial" w:cs="Arial"/>
          <w:sz w:val="24"/>
          <w:szCs w:val="24"/>
        </w:rPr>
        <w:t>Atender las necesidades del paciente y familiar (ej. educación sanitaria).</w:t>
      </w:r>
    </w:p>
    <w:p w:rsidR="00FB37D5" w:rsidRPr="00C70F1C" w:rsidRDefault="00FB37D5" w:rsidP="000C33D1">
      <w:pPr>
        <w:numPr>
          <w:ilvl w:val="0"/>
          <w:numId w:val="54"/>
        </w:numPr>
        <w:spacing w:after="0"/>
        <w:jc w:val="both"/>
        <w:rPr>
          <w:rFonts w:ascii="Arial" w:hAnsi="Arial" w:cs="Arial"/>
          <w:sz w:val="24"/>
          <w:szCs w:val="24"/>
        </w:rPr>
      </w:pPr>
      <w:r w:rsidRPr="00C70F1C">
        <w:rPr>
          <w:rFonts w:ascii="Arial" w:hAnsi="Arial" w:cs="Arial"/>
          <w:sz w:val="24"/>
          <w:szCs w:val="24"/>
        </w:rPr>
        <w:t>Tareas dependiendo del día (ver apartado D, listado de tareas semanales)</w:t>
      </w:r>
    </w:p>
    <w:p w:rsidR="00FB37D5" w:rsidRPr="005123D8" w:rsidRDefault="00FB37D5" w:rsidP="00FB37D5">
      <w:pPr>
        <w:rPr>
          <w:rFonts w:ascii="Arial" w:hAnsi="Arial" w:cs="Arial"/>
        </w:rPr>
      </w:pPr>
    </w:p>
    <w:p w:rsidR="00FB37D5" w:rsidRPr="005044CC" w:rsidRDefault="00FB37D5" w:rsidP="005044CC">
      <w:pPr>
        <w:pStyle w:val="Ttulo3"/>
        <w:spacing w:line="276" w:lineRule="auto"/>
        <w:rPr>
          <w:b w:val="0"/>
        </w:rPr>
      </w:pPr>
      <w:r w:rsidRPr="00C70F1C">
        <w:rPr>
          <w:b w:val="0"/>
        </w:rPr>
        <w:t>B.  TURNO DE TARDE</w:t>
      </w:r>
    </w:p>
    <w:p w:rsidR="00FB37D5" w:rsidRPr="00C70F1C" w:rsidRDefault="00FB37D5" w:rsidP="000C33D1">
      <w:pPr>
        <w:numPr>
          <w:ilvl w:val="0"/>
          <w:numId w:val="53"/>
        </w:numPr>
        <w:spacing w:after="0"/>
        <w:jc w:val="both"/>
        <w:rPr>
          <w:rFonts w:ascii="Arial" w:hAnsi="Arial" w:cs="Arial"/>
          <w:sz w:val="24"/>
          <w:szCs w:val="24"/>
        </w:rPr>
      </w:pPr>
      <w:r w:rsidRPr="00C70F1C">
        <w:rPr>
          <w:rFonts w:ascii="Arial" w:hAnsi="Arial" w:cs="Arial"/>
          <w:sz w:val="24"/>
          <w:szCs w:val="24"/>
        </w:rPr>
        <w:t>Relevo</w:t>
      </w:r>
    </w:p>
    <w:p w:rsidR="00FB37D5" w:rsidRPr="00C70F1C" w:rsidRDefault="00FB37D5" w:rsidP="000C33D1">
      <w:pPr>
        <w:numPr>
          <w:ilvl w:val="0"/>
          <w:numId w:val="53"/>
        </w:numPr>
        <w:spacing w:after="0"/>
        <w:jc w:val="both"/>
        <w:rPr>
          <w:rFonts w:ascii="Arial" w:hAnsi="Arial" w:cs="Arial"/>
          <w:sz w:val="24"/>
          <w:szCs w:val="24"/>
        </w:rPr>
      </w:pPr>
      <w:r w:rsidRPr="00C70F1C">
        <w:rPr>
          <w:rFonts w:ascii="Arial" w:hAnsi="Arial" w:cs="Arial"/>
          <w:sz w:val="24"/>
          <w:szCs w:val="24"/>
        </w:rPr>
        <w:t>Administrar aquellos enemas que no se pusieron durante la mañana a aquellos pacientes que bajaron al servicio de rehabilitación o pruebas complementarias.</w:t>
      </w:r>
    </w:p>
    <w:p w:rsidR="00FB37D5" w:rsidRPr="00C70F1C" w:rsidRDefault="00FB37D5" w:rsidP="000C33D1">
      <w:pPr>
        <w:numPr>
          <w:ilvl w:val="0"/>
          <w:numId w:val="53"/>
        </w:numPr>
        <w:spacing w:after="0"/>
        <w:jc w:val="both"/>
        <w:rPr>
          <w:rFonts w:ascii="Arial" w:hAnsi="Arial" w:cs="Arial"/>
          <w:sz w:val="24"/>
          <w:szCs w:val="24"/>
        </w:rPr>
      </w:pPr>
      <w:r w:rsidRPr="00C70F1C">
        <w:rPr>
          <w:rFonts w:ascii="Arial" w:hAnsi="Arial" w:cs="Arial"/>
          <w:sz w:val="24"/>
          <w:szCs w:val="24"/>
        </w:rPr>
        <w:t>A las 15’30 h. y 19 h.  se avisa a los celadores,  se realizan los cambios posturales, se acuesta a aquellos pacientes del turno de mañana que se levantaron al sillón y se realiza el cambio de pañal.</w:t>
      </w:r>
    </w:p>
    <w:p w:rsidR="00FB37D5" w:rsidRPr="00C70F1C" w:rsidRDefault="00FB37D5" w:rsidP="000C33D1">
      <w:pPr>
        <w:numPr>
          <w:ilvl w:val="0"/>
          <w:numId w:val="53"/>
        </w:numPr>
        <w:spacing w:after="0"/>
        <w:jc w:val="both"/>
        <w:rPr>
          <w:rFonts w:ascii="Arial" w:hAnsi="Arial" w:cs="Arial"/>
          <w:sz w:val="24"/>
          <w:szCs w:val="24"/>
        </w:rPr>
      </w:pPr>
      <w:r w:rsidRPr="00C70F1C">
        <w:rPr>
          <w:rFonts w:ascii="Arial" w:hAnsi="Arial" w:cs="Arial"/>
          <w:sz w:val="24"/>
          <w:szCs w:val="24"/>
        </w:rPr>
        <w:t>Llamar a la limpiadora para que cambie las bolsas de los cubos de basura de las habitaciones.</w:t>
      </w:r>
    </w:p>
    <w:p w:rsidR="00FB37D5" w:rsidRPr="00C70F1C" w:rsidRDefault="00FB37D5" w:rsidP="000C33D1">
      <w:pPr>
        <w:numPr>
          <w:ilvl w:val="0"/>
          <w:numId w:val="53"/>
        </w:numPr>
        <w:spacing w:after="0"/>
        <w:jc w:val="both"/>
        <w:rPr>
          <w:rFonts w:ascii="Arial" w:hAnsi="Arial" w:cs="Arial"/>
          <w:sz w:val="24"/>
          <w:szCs w:val="24"/>
        </w:rPr>
      </w:pPr>
      <w:r w:rsidRPr="00C70F1C">
        <w:rPr>
          <w:rFonts w:ascii="Arial" w:hAnsi="Arial" w:cs="Arial"/>
          <w:sz w:val="24"/>
          <w:szCs w:val="24"/>
        </w:rPr>
        <w:t>Poner los termómetros, antes de repartir la merienda, comentando si algún paciente tiene fiebre o febrícula al enfermero/a.</w:t>
      </w:r>
    </w:p>
    <w:p w:rsidR="00FB37D5" w:rsidRPr="00C70F1C" w:rsidRDefault="00FB37D5" w:rsidP="000C33D1">
      <w:pPr>
        <w:numPr>
          <w:ilvl w:val="0"/>
          <w:numId w:val="53"/>
        </w:numPr>
        <w:spacing w:after="0"/>
        <w:jc w:val="both"/>
        <w:rPr>
          <w:rFonts w:ascii="Arial" w:hAnsi="Arial" w:cs="Arial"/>
          <w:sz w:val="24"/>
          <w:szCs w:val="24"/>
        </w:rPr>
      </w:pPr>
      <w:r w:rsidRPr="00C70F1C">
        <w:rPr>
          <w:rFonts w:ascii="Arial" w:hAnsi="Arial" w:cs="Arial"/>
          <w:sz w:val="24"/>
          <w:szCs w:val="24"/>
        </w:rPr>
        <w:t>Repartir meriendas, siguiendo las dietas prescritas.</w:t>
      </w:r>
    </w:p>
    <w:p w:rsidR="00C70F1C" w:rsidRDefault="00FB37D5" w:rsidP="000C33D1">
      <w:pPr>
        <w:numPr>
          <w:ilvl w:val="0"/>
          <w:numId w:val="53"/>
        </w:numPr>
        <w:spacing w:after="0"/>
        <w:jc w:val="both"/>
        <w:rPr>
          <w:rFonts w:ascii="Arial" w:hAnsi="Arial" w:cs="Arial"/>
          <w:sz w:val="24"/>
          <w:szCs w:val="24"/>
        </w:rPr>
      </w:pPr>
      <w:r w:rsidRPr="00C70F1C">
        <w:rPr>
          <w:rFonts w:ascii="Arial" w:hAnsi="Arial" w:cs="Arial"/>
          <w:sz w:val="24"/>
          <w:szCs w:val="24"/>
        </w:rPr>
        <w:t xml:space="preserve">Si hay altas hospitalarias, avisar a la limpiadora para limpie el colchón, la cama y mesita de noche, retirar de la habitación todo lo que haya usado el enfermo. </w:t>
      </w:r>
    </w:p>
    <w:p w:rsidR="00C70F1C" w:rsidRDefault="00C70F1C" w:rsidP="00C70F1C">
      <w:pPr>
        <w:spacing w:after="0"/>
        <w:ind w:left="644"/>
        <w:jc w:val="both"/>
        <w:rPr>
          <w:rFonts w:ascii="Arial" w:hAnsi="Arial" w:cs="Arial"/>
          <w:sz w:val="24"/>
          <w:szCs w:val="24"/>
        </w:rPr>
      </w:pPr>
    </w:p>
    <w:p w:rsidR="00C70F1C" w:rsidRDefault="00C70F1C" w:rsidP="00C70F1C">
      <w:pPr>
        <w:spacing w:after="0"/>
        <w:ind w:left="644"/>
        <w:jc w:val="both"/>
        <w:rPr>
          <w:rFonts w:ascii="Arial" w:hAnsi="Arial" w:cs="Arial"/>
          <w:sz w:val="24"/>
          <w:szCs w:val="24"/>
        </w:rPr>
      </w:pPr>
    </w:p>
    <w:p w:rsidR="00C70F1C" w:rsidRDefault="00C70F1C" w:rsidP="00C70F1C">
      <w:pPr>
        <w:spacing w:after="0"/>
        <w:ind w:left="644"/>
        <w:jc w:val="both"/>
        <w:rPr>
          <w:rFonts w:ascii="Arial" w:hAnsi="Arial" w:cs="Arial"/>
          <w:sz w:val="24"/>
          <w:szCs w:val="24"/>
        </w:rPr>
      </w:pPr>
    </w:p>
    <w:p w:rsidR="00C70F1C" w:rsidRDefault="00C70F1C" w:rsidP="00C70F1C">
      <w:pPr>
        <w:spacing w:after="0"/>
        <w:ind w:left="644"/>
        <w:jc w:val="both"/>
        <w:rPr>
          <w:rFonts w:ascii="Arial" w:hAnsi="Arial" w:cs="Arial"/>
          <w:sz w:val="24"/>
          <w:szCs w:val="24"/>
        </w:rPr>
      </w:pPr>
    </w:p>
    <w:p w:rsidR="00C70F1C" w:rsidRDefault="00C70F1C" w:rsidP="00C70F1C">
      <w:pPr>
        <w:spacing w:after="0"/>
        <w:ind w:left="644"/>
        <w:jc w:val="both"/>
        <w:rPr>
          <w:rFonts w:ascii="Arial" w:hAnsi="Arial" w:cs="Arial"/>
          <w:sz w:val="24"/>
          <w:szCs w:val="24"/>
        </w:rPr>
      </w:pPr>
    </w:p>
    <w:p w:rsidR="00FB37D5" w:rsidRPr="00C70F1C" w:rsidRDefault="00FB37D5" w:rsidP="000C33D1">
      <w:pPr>
        <w:numPr>
          <w:ilvl w:val="0"/>
          <w:numId w:val="53"/>
        </w:numPr>
        <w:spacing w:after="0"/>
        <w:jc w:val="both"/>
        <w:rPr>
          <w:rFonts w:ascii="Arial" w:hAnsi="Arial" w:cs="Arial"/>
          <w:sz w:val="24"/>
          <w:szCs w:val="24"/>
        </w:rPr>
      </w:pPr>
      <w:r w:rsidRPr="00C70F1C">
        <w:rPr>
          <w:rFonts w:ascii="Arial" w:hAnsi="Arial" w:cs="Arial"/>
          <w:sz w:val="24"/>
          <w:szCs w:val="24"/>
        </w:rPr>
        <w:t xml:space="preserve"> Dejar colocado manómetro de aspiración y de oxígeno, hacer la cama y dejar en la mesita de noche el protocolo de información al usuario que habrá de entregarse al próximo paciente ingresado.</w:t>
      </w:r>
    </w:p>
    <w:p w:rsidR="00FB37D5" w:rsidRPr="00C70F1C" w:rsidRDefault="00FB37D5" w:rsidP="000C33D1">
      <w:pPr>
        <w:numPr>
          <w:ilvl w:val="0"/>
          <w:numId w:val="53"/>
        </w:numPr>
        <w:spacing w:after="0"/>
        <w:jc w:val="both"/>
        <w:rPr>
          <w:rFonts w:ascii="Arial" w:hAnsi="Arial" w:cs="Arial"/>
          <w:sz w:val="24"/>
          <w:szCs w:val="24"/>
        </w:rPr>
      </w:pPr>
      <w:r w:rsidRPr="00C70F1C">
        <w:rPr>
          <w:rFonts w:ascii="Arial" w:hAnsi="Arial" w:cs="Arial"/>
          <w:sz w:val="24"/>
          <w:szCs w:val="24"/>
        </w:rPr>
        <w:t>Antes de la cena  (19 h.) se vuelve a pasar por las habitaciones para realizar el cambio de pañal, si se precisa y realizar cambios posturales avisando previamente de nuevo a los celadores.</w:t>
      </w:r>
    </w:p>
    <w:p w:rsidR="00FB37D5" w:rsidRPr="00C70F1C" w:rsidRDefault="00FB37D5" w:rsidP="000C33D1">
      <w:pPr>
        <w:numPr>
          <w:ilvl w:val="0"/>
          <w:numId w:val="53"/>
        </w:numPr>
        <w:spacing w:after="0"/>
        <w:jc w:val="both"/>
        <w:rPr>
          <w:rFonts w:ascii="Arial" w:hAnsi="Arial" w:cs="Arial"/>
          <w:sz w:val="24"/>
          <w:szCs w:val="24"/>
        </w:rPr>
      </w:pPr>
      <w:r w:rsidRPr="00C70F1C">
        <w:rPr>
          <w:rFonts w:ascii="Arial" w:hAnsi="Arial" w:cs="Arial"/>
          <w:sz w:val="24"/>
          <w:szCs w:val="24"/>
        </w:rPr>
        <w:t>Llamar a la limpiadora de nuevo para que cambie aquellas bolsas de basura de los cubos  que contengan pañales usados del W.C.</w:t>
      </w:r>
    </w:p>
    <w:p w:rsidR="00FB37D5" w:rsidRPr="00C70F1C" w:rsidRDefault="00FB37D5" w:rsidP="000C33D1">
      <w:pPr>
        <w:numPr>
          <w:ilvl w:val="0"/>
          <w:numId w:val="53"/>
        </w:numPr>
        <w:spacing w:after="0"/>
        <w:jc w:val="both"/>
        <w:rPr>
          <w:rFonts w:ascii="Arial" w:hAnsi="Arial" w:cs="Arial"/>
          <w:sz w:val="24"/>
          <w:szCs w:val="24"/>
        </w:rPr>
      </w:pPr>
      <w:r w:rsidRPr="00C70F1C">
        <w:rPr>
          <w:rFonts w:ascii="Arial" w:hAnsi="Arial" w:cs="Arial"/>
          <w:sz w:val="24"/>
          <w:szCs w:val="24"/>
        </w:rPr>
        <w:lastRenderedPageBreak/>
        <w:t>Repartir la cena y ayudar a los pacientes dependientes que no estén acompañados.</w:t>
      </w:r>
    </w:p>
    <w:p w:rsidR="00FB37D5" w:rsidRPr="00C70F1C" w:rsidRDefault="00FB37D5" w:rsidP="000C33D1">
      <w:pPr>
        <w:numPr>
          <w:ilvl w:val="0"/>
          <w:numId w:val="53"/>
        </w:numPr>
        <w:spacing w:after="0"/>
        <w:jc w:val="both"/>
        <w:rPr>
          <w:rFonts w:ascii="Arial" w:hAnsi="Arial" w:cs="Arial"/>
          <w:sz w:val="24"/>
          <w:szCs w:val="24"/>
        </w:rPr>
      </w:pPr>
      <w:r w:rsidRPr="00C70F1C">
        <w:rPr>
          <w:rFonts w:ascii="Arial" w:hAnsi="Arial" w:cs="Arial"/>
          <w:sz w:val="24"/>
          <w:szCs w:val="24"/>
        </w:rPr>
        <w:t>Anotar en la gráfica: temperaturas, heces, vómitos y diuresis.</w:t>
      </w:r>
    </w:p>
    <w:p w:rsidR="00FB37D5" w:rsidRPr="00C70F1C" w:rsidRDefault="00FB37D5" w:rsidP="000C33D1">
      <w:pPr>
        <w:numPr>
          <w:ilvl w:val="0"/>
          <w:numId w:val="53"/>
        </w:numPr>
        <w:spacing w:after="0"/>
        <w:jc w:val="both"/>
        <w:rPr>
          <w:rFonts w:ascii="Arial" w:hAnsi="Arial" w:cs="Arial"/>
          <w:sz w:val="24"/>
          <w:szCs w:val="24"/>
        </w:rPr>
      </w:pPr>
      <w:r w:rsidRPr="00C70F1C">
        <w:rPr>
          <w:rFonts w:ascii="Arial" w:hAnsi="Arial" w:cs="Arial"/>
          <w:sz w:val="24"/>
          <w:szCs w:val="24"/>
        </w:rPr>
        <w:t>Anotar en la hoja de observaciones cómo ha sido la ingesta o aquellos comentarios que creamos relevantes</w:t>
      </w:r>
    </w:p>
    <w:p w:rsidR="00FB37D5" w:rsidRPr="00C70F1C" w:rsidRDefault="00FB37D5" w:rsidP="000C33D1">
      <w:pPr>
        <w:numPr>
          <w:ilvl w:val="0"/>
          <w:numId w:val="53"/>
        </w:numPr>
        <w:spacing w:after="0"/>
        <w:jc w:val="both"/>
        <w:rPr>
          <w:rFonts w:ascii="Arial" w:hAnsi="Arial" w:cs="Arial"/>
          <w:sz w:val="24"/>
          <w:szCs w:val="24"/>
        </w:rPr>
      </w:pPr>
      <w:r w:rsidRPr="00C70F1C">
        <w:rPr>
          <w:rFonts w:ascii="Arial" w:hAnsi="Arial" w:cs="Arial"/>
          <w:sz w:val="24"/>
          <w:szCs w:val="24"/>
        </w:rPr>
        <w:t>Reponer el material en la sala de curas.</w:t>
      </w:r>
    </w:p>
    <w:p w:rsidR="00FB37D5" w:rsidRPr="00C70F1C" w:rsidRDefault="00FB37D5" w:rsidP="000C33D1">
      <w:pPr>
        <w:numPr>
          <w:ilvl w:val="0"/>
          <w:numId w:val="53"/>
        </w:numPr>
        <w:spacing w:after="0"/>
        <w:jc w:val="both"/>
        <w:rPr>
          <w:rFonts w:ascii="Arial" w:hAnsi="Arial" w:cs="Arial"/>
          <w:sz w:val="24"/>
          <w:szCs w:val="24"/>
        </w:rPr>
      </w:pPr>
      <w:r w:rsidRPr="00C70F1C">
        <w:rPr>
          <w:rFonts w:ascii="Arial" w:hAnsi="Arial" w:cs="Arial"/>
          <w:sz w:val="24"/>
          <w:szCs w:val="24"/>
        </w:rPr>
        <w:t>Atender las necesidades del paciente y familia que vayan surgiendo.</w:t>
      </w:r>
    </w:p>
    <w:p w:rsidR="00FB37D5" w:rsidRPr="00C70F1C" w:rsidRDefault="00FB37D5" w:rsidP="000C33D1">
      <w:pPr>
        <w:numPr>
          <w:ilvl w:val="0"/>
          <w:numId w:val="53"/>
        </w:numPr>
        <w:spacing w:after="0"/>
        <w:jc w:val="both"/>
        <w:rPr>
          <w:rFonts w:ascii="Arial" w:hAnsi="Arial" w:cs="Arial"/>
          <w:sz w:val="24"/>
          <w:szCs w:val="24"/>
        </w:rPr>
      </w:pPr>
      <w:r w:rsidRPr="00C70F1C">
        <w:rPr>
          <w:rFonts w:ascii="Arial" w:hAnsi="Arial" w:cs="Arial"/>
          <w:sz w:val="24"/>
          <w:szCs w:val="24"/>
        </w:rPr>
        <w:t>Tener en cuenta que los pacientes queden acostados antes de iniciar el turno de noche, salvo aquellos que sean autónomos.</w:t>
      </w:r>
    </w:p>
    <w:p w:rsidR="00FB37D5" w:rsidRPr="005123D8" w:rsidRDefault="00FB37D5" w:rsidP="00FB37D5">
      <w:pPr>
        <w:rPr>
          <w:rFonts w:ascii="Arial" w:hAnsi="Arial" w:cs="Arial"/>
        </w:rPr>
      </w:pPr>
    </w:p>
    <w:p w:rsidR="00FB37D5" w:rsidRPr="00C70F1C" w:rsidRDefault="00FB37D5" w:rsidP="00FB37D5">
      <w:pPr>
        <w:pStyle w:val="Ttulo3"/>
        <w:spacing w:line="276" w:lineRule="auto"/>
        <w:rPr>
          <w:b w:val="0"/>
        </w:rPr>
      </w:pPr>
      <w:r w:rsidRPr="00C70F1C">
        <w:rPr>
          <w:b w:val="0"/>
        </w:rPr>
        <w:t>C.  TURNO DE NOCHE</w:t>
      </w:r>
    </w:p>
    <w:p w:rsidR="00FB37D5" w:rsidRPr="005123D8" w:rsidRDefault="00FB37D5" w:rsidP="00FB37D5">
      <w:pPr>
        <w:jc w:val="both"/>
        <w:rPr>
          <w:rFonts w:ascii="Arial" w:hAnsi="Arial" w:cs="Arial"/>
        </w:rPr>
      </w:pPr>
    </w:p>
    <w:p w:rsidR="00FB37D5" w:rsidRPr="00C70F1C" w:rsidRDefault="00FB37D5" w:rsidP="000C33D1">
      <w:pPr>
        <w:numPr>
          <w:ilvl w:val="0"/>
          <w:numId w:val="55"/>
        </w:numPr>
        <w:spacing w:after="0"/>
        <w:jc w:val="both"/>
        <w:rPr>
          <w:rFonts w:ascii="Arial" w:hAnsi="Arial" w:cs="Arial"/>
          <w:sz w:val="24"/>
          <w:szCs w:val="24"/>
        </w:rPr>
      </w:pPr>
      <w:r w:rsidRPr="00C70F1C">
        <w:rPr>
          <w:rFonts w:ascii="Arial" w:hAnsi="Arial" w:cs="Arial"/>
          <w:sz w:val="24"/>
          <w:szCs w:val="24"/>
        </w:rPr>
        <w:t>Toma de relevo.</w:t>
      </w:r>
    </w:p>
    <w:p w:rsidR="00FB37D5" w:rsidRPr="00C70F1C" w:rsidRDefault="00FB37D5" w:rsidP="000C33D1">
      <w:pPr>
        <w:numPr>
          <w:ilvl w:val="0"/>
          <w:numId w:val="55"/>
        </w:numPr>
        <w:spacing w:after="0"/>
        <w:jc w:val="both"/>
        <w:rPr>
          <w:rFonts w:ascii="Arial" w:hAnsi="Arial" w:cs="Arial"/>
          <w:sz w:val="24"/>
          <w:szCs w:val="24"/>
        </w:rPr>
      </w:pPr>
      <w:r w:rsidRPr="00C70F1C">
        <w:rPr>
          <w:rFonts w:ascii="Arial" w:hAnsi="Arial" w:cs="Arial"/>
          <w:sz w:val="24"/>
          <w:szCs w:val="24"/>
        </w:rPr>
        <w:t>Realizar pedido de lencería y refrigerios para el día siguiente.</w:t>
      </w:r>
    </w:p>
    <w:p w:rsidR="00FB37D5" w:rsidRPr="00C70F1C" w:rsidRDefault="00FB37D5" w:rsidP="000C33D1">
      <w:pPr>
        <w:numPr>
          <w:ilvl w:val="0"/>
          <w:numId w:val="55"/>
        </w:numPr>
        <w:spacing w:after="0"/>
        <w:jc w:val="both"/>
        <w:rPr>
          <w:rFonts w:ascii="Arial" w:hAnsi="Arial" w:cs="Arial"/>
          <w:sz w:val="24"/>
          <w:szCs w:val="24"/>
        </w:rPr>
      </w:pPr>
      <w:r w:rsidRPr="00C70F1C">
        <w:rPr>
          <w:rFonts w:ascii="Arial" w:hAnsi="Arial" w:cs="Arial"/>
          <w:sz w:val="24"/>
          <w:szCs w:val="24"/>
        </w:rPr>
        <w:t>Poner los termómetros.</w:t>
      </w:r>
    </w:p>
    <w:p w:rsidR="00FB37D5" w:rsidRPr="00C70F1C" w:rsidRDefault="00FB37D5" w:rsidP="000C33D1">
      <w:pPr>
        <w:numPr>
          <w:ilvl w:val="0"/>
          <w:numId w:val="55"/>
        </w:numPr>
        <w:spacing w:after="0"/>
        <w:jc w:val="both"/>
        <w:rPr>
          <w:rFonts w:ascii="Arial" w:hAnsi="Arial" w:cs="Arial"/>
          <w:sz w:val="24"/>
          <w:szCs w:val="24"/>
        </w:rPr>
      </w:pPr>
      <w:r w:rsidRPr="00C70F1C">
        <w:rPr>
          <w:rFonts w:ascii="Arial" w:hAnsi="Arial" w:cs="Arial"/>
          <w:sz w:val="24"/>
          <w:szCs w:val="24"/>
        </w:rPr>
        <w:t>Llamar a los celadores y realizar los cambios posturales y de pañales a las 22’30 h., dejando al enfermo acomodado para pasar la noche.</w:t>
      </w:r>
    </w:p>
    <w:p w:rsidR="00FB37D5" w:rsidRPr="00C70F1C" w:rsidRDefault="00FB37D5" w:rsidP="000C33D1">
      <w:pPr>
        <w:numPr>
          <w:ilvl w:val="0"/>
          <w:numId w:val="55"/>
        </w:numPr>
        <w:spacing w:after="0"/>
        <w:jc w:val="both"/>
        <w:rPr>
          <w:rFonts w:ascii="Arial" w:hAnsi="Arial" w:cs="Arial"/>
          <w:sz w:val="24"/>
          <w:szCs w:val="24"/>
        </w:rPr>
      </w:pPr>
      <w:r w:rsidRPr="00C70F1C">
        <w:rPr>
          <w:rFonts w:ascii="Arial" w:hAnsi="Arial" w:cs="Arial"/>
          <w:sz w:val="24"/>
          <w:szCs w:val="24"/>
        </w:rPr>
        <w:t>Llamar a la limpiadora para que retire las bolsas de los cubos de las habitaciones y W.C.</w:t>
      </w:r>
    </w:p>
    <w:p w:rsidR="00FB37D5" w:rsidRPr="00C70F1C" w:rsidRDefault="00FB37D5" w:rsidP="000C33D1">
      <w:pPr>
        <w:numPr>
          <w:ilvl w:val="0"/>
          <w:numId w:val="55"/>
        </w:numPr>
        <w:spacing w:after="0"/>
        <w:jc w:val="both"/>
        <w:rPr>
          <w:rFonts w:ascii="Arial" w:hAnsi="Arial" w:cs="Arial"/>
          <w:sz w:val="24"/>
          <w:szCs w:val="24"/>
        </w:rPr>
      </w:pPr>
      <w:r w:rsidRPr="00C70F1C">
        <w:rPr>
          <w:rFonts w:ascii="Arial" w:hAnsi="Arial" w:cs="Arial"/>
          <w:sz w:val="24"/>
          <w:szCs w:val="24"/>
        </w:rPr>
        <w:t>Aproximadamente a las 23’30 h. se pasa por las habitaciones y se reparte infusiones, leche, yogur o cualquier otro alimento que le apetezca al paciente, coincidiendo con la administración de la medicación oral repartida por el enfermero/a.</w:t>
      </w:r>
    </w:p>
    <w:p w:rsidR="00FB37D5" w:rsidRPr="00C70F1C" w:rsidRDefault="00FB37D5" w:rsidP="000C33D1">
      <w:pPr>
        <w:numPr>
          <w:ilvl w:val="0"/>
          <w:numId w:val="55"/>
        </w:numPr>
        <w:spacing w:after="0"/>
        <w:jc w:val="both"/>
        <w:rPr>
          <w:rFonts w:ascii="Arial" w:hAnsi="Arial" w:cs="Arial"/>
          <w:sz w:val="24"/>
          <w:szCs w:val="24"/>
        </w:rPr>
      </w:pPr>
      <w:r w:rsidRPr="00C70F1C">
        <w:rPr>
          <w:rFonts w:ascii="Arial" w:hAnsi="Arial" w:cs="Arial"/>
          <w:sz w:val="24"/>
          <w:szCs w:val="24"/>
        </w:rPr>
        <w:t>A las 7 h. avisar a los celadores para realizar cambios posturales y de pañal si es necesario.</w:t>
      </w:r>
    </w:p>
    <w:p w:rsidR="00FB37D5" w:rsidRPr="00C70F1C" w:rsidRDefault="00FB37D5" w:rsidP="000C33D1">
      <w:pPr>
        <w:numPr>
          <w:ilvl w:val="0"/>
          <w:numId w:val="55"/>
        </w:numPr>
        <w:spacing w:after="0"/>
        <w:jc w:val="both"/>
        <w:rPr>
          <w:rFonts w:ascii="Arial" w:hAnsi="Arial" w:cs="Arial"/>
          <w:sz w:val="24"/>
          <w:szCs w:val="24"/>
        </w:rPr>
      </w:pPr>
      <w:r w:rsidRPr="00C70F1C">
        <w:rPr>
          <w:rFonts w:ascii="Arial" w:hAnsi="Arial" w:cs="Arial"/>
          <w:sz w:val="24"/>
          <w:szCs w:val="24"/>
        </w:rPr>
        <w:t>Medición de la diuresis de pacientes.</w:t>
      </w:r>
    </w:p>
    <w:p w:rsidR="00FB37D5" w:rsidRPr="00C70F1C" w:rsidRDefault="00FB37D5" w:rsidP="000C33D1">
      <w:pPr>
        <w:numPr>
          <w:ilvl w:val="0"/>
          <w:numId w:val="55"/>
        </w:numPr>
        <w:spacing w:after="0"/>
        <w:jc w:val="both"/>
        <w:rPr>
          <w:rFonts w:ascii="Arial" w:hAnsi="Arial" w:cs="Arial"/>
          <w:sz w:val="24"/>
          <w:szCs w:val="24"/>
        </w:rPr>
      </w:pPr>
      <w:r w:rsidRPr="00C70F1C">
        <w:rPr>
          <w:rFonts w:ascii="Arial" w:hAnsi="Arial" w:cs="Arial"/>
          <w:sz w:val="24"/>
          <w:szCs w:val="24"/>
        </w:rPr>
        <w:t>Anotar en la gráfica: diuresis, heces,  temperaturas, vómitos, etc.</w:t>
      </w:r>
    </w:p>
    <w:p w:rsidR="00FB37D5" w:rsidRPr="00C70F1C" w:rsidRDefault="00FB37D5" w:rsidP="000C33D1">
      <w:pPr>
        <w:numPr>
          <w:ilvl w:val="0"/>
          <w:numId w:val="55"/>
        </w:numPr>
        <w:spacing w:after="0"/>
        <w:jc w:val="both"/>
        <w:rPr>
          <w:rFonts w:ascii="Arial" w:hAnsi="Arial" w:cs="Arial"/>
          <w:sz w:val="24"/>
          <w:szCs w:val="24"/>
        </w:rPr>
      </w:pPr>
      <w:r w:rsidRPr="00C70F1C">
        <w:rPr>
          <w:rFonts w:ascii="Arial" w:hAnsi="Arial" w:cs="Arial"/>
          <w:sz w:val="24"/>
          <w:szCs w:val="24"/>
        </w:rPr>
        <w:t>Atender a las necesidades del paciente y familia (ej. educación sanitaria).</w:t>
      </w:r>
    </w:p>
    <w:p w:rsidR="00FB37D5" w:rsidRPr="00C70F1C" w:rsidRDefault="00FB37D5" w:rsidP="00FB37D5">
      <w:pPr>
        <w:jc w:val="both"/>
        <w:rPr>
          <w:rFonts w:ascii="Arial" w:hAnsi="Arial" w:cs="Arial"/>
          <w:sz w:val="24"/>
          <w:szCs w:val="24"/>
        </w:rPr>
      </w:pPr>
    </w:p>
    <w:p w:rsidR="00FB37D5" w:rsidRPr="00C70F1C" w:rsidRDefault="00FB37D5" w:rsidP="00FB37D5">
      <w:pPr>
        <w:jc w:val="both"/>
        <w:rPr>
          <w:rFonts w:ascii="Arial" w:hAnsi="Arial" w:cs="Arial"/>
          <w:sz w:val="24"/>
          <w:szCs w:val="24"/>
        </w:rPr>
      </w:pPr>
    </w:p>
    <w:p w:rsidR="00FB37D5" w:rsidRPr="005123D8" w:rsidRDefault="00FB37D5" w:rsidP="00FB37D5">
      <w:pPr>
        <w:jc w:val="both"/>
        <w:rPr>
          <w:rFonts w:ascii="Arial" w:hAnsi="Arial" w:cs="Arial"/>
        </w:rPr>
      </w:pPr>
    </w:p>
    <w:p w:rsidR="00FB37D5" w:rsidRPr="005123D8" w:rsidRDefault="00FB37D5" w:rsidP="00FB37D5">
      <w:pPr>
        <w:rPr>
          <w:rFonts w:ascii="Arial" w:hAnsi="Arial" w:cs="Arial"/>
        </w:rPr>
      </w:pPr>
    </w:p>
    <w:p w:rsidR="00FB37D5" w:rsidRPr="005123D8" w:rsidRDefault="00FB37D5" w:rsidP="00FB37D5">
      <w:pPr>
        <w:rPr>
          <w:rFonts w:ascii="Arial" w:hAnsi="Arial" w:cs="Arial"/>
        </w:rPr>
      </w:pPr>
    </w:p>
    <w:p w:rsidR="00FB37D5" w:rsidRPr="005044CC" w:rsidRDefault="00FB37D5" w:rsidP="00FB37D5">
      <w:pPr>
        <w:pStyle w:val="Ttulo3"/>
        <w:spacing w:line="276" w:lineRule="auto"/>
        <w:rPr>
          <w:b w:val="0"/>
        </w:rPr>
      </w:pPr>
      <w:r w:rsidRPr="005044CC">
        <w:rPr>
          <w:b w:val="0"/>
        </w:rPr>
        <w:lastRenderedPageBreak/>
        <w:t xml:space="preserve">  D. LISTADO DE TAREAS SEMANALES</w:t>
      </w:r>
    </w:p>
    <w:p w:rsidR="00FB37D5" w:rsidRPr="005123D8" w:rsidRDefault="00FB37D5" w:rsidP="00FB37D5">
      <w:pPr>
        <w:rPr>
          <w:rFonts w:ascii="Arial" w:hAnsi="Arial" w:cs="Arial"/>
        </w:rPr>
      </w:pPr>
    </w:p>
    <w:p w:rsidR="00FB37D5" w:rsidRPr="00C70F1C" w:rsidRDefault="00FB37D5" w:rsidP="00FB37D5">
      <w:pPr>
        <w:jc w:val="both"/>
        <w:rPr>
          <w:rFonts w:ascii="Arial" w:hAnsi="Arial" w:cs="Arial"/>
          <w:sz w:val="24"/>
          <w:szCs w:val="24"/>
        </w:rPr>
      </w:pPr>
      <w:r w:rsidRPr="00C70F1C">
        <w:rPr>
          <w:rFonts w:ascii="Arial" w:hAnsi="Arial" w:cs="Arial"/>
          <w:sz w:val="24"/>
          <w:szCs w:val="24"/>
        </w:rPr>
        <w:t>Limpiar todas las bateas a diario con desinfectante según protocolo, en el turno de mañana y cada vez que se utilicen.</w:t>
      </w:r>
    </w:p>
    <w:p w:rsidR="00FB37D5" w:rsidRPr="00C70F1C" w:rsidRDefault="00FB37D5" w:rsidP="00FB37D5">
      <w:pPr>
        <w:jc w:val="both"/>
        <w:rPr>
          <w:rFonts w:ascii="Arial" w:hAnsi="Arial" w:cs="Arial"/>
          <w:sz w:val="24"/>
          <w:szCs w:val="24"/>
        </w:rPr>
      </w:pPr>
      <w:r w:rsidRPr="00C70F1C">
        <w:rPr>
          <w:rFonts w:ascii="Arial" w:hAnsi="Arial" w:cs="Arial"/>
          <w:sz w:val="24"/>
          <w:szCs w:val="24"/>
        </w:rPr>
        <w:t>Limpiar palanganas, cuñas etc. al alta del paciente.</w:t>
      </w:r>
    </w:p>
    <w:p w:rsidR="00FB37D5" w:rsidRPr="00C70F1C" w:rsidRDefault="00FB37D5" w:rsidP="00FB37D5">
      <w:pPr>
        <w:jc w:val="both"/>
        <w:rPr>
          <w:rFonts w:ascii="Arial" w:hAnsi="Arial" w:cs="Arial"/>
          <w:sz w:val="24"/>
          <w:szCs w:val="24"/>
        </w:rPr>
      </w:pPr>
    </w:p>
    <w:p w:rsidR="00FB37D5" w:rsidRPr="00C70F1C" w:rsidRDefault="005044CC" w:rsidP="00FB37D5">
      <w:pPr>
        <w:pStyle w:val="Ttulo2"/>
        <w:jc w:val="both"/>
        <w:rPr>
          <w:rFonts w:ascii="Arial" w:eastAsia="Times New Roman" w:hAnsi="Arial" w:cs="Arial"/>
          <w:b w:val="0"/>
          <w:color w:val="auto"/>
          <w:u w:val="single"/>
          <w:lang w:eastAsia="es-ES"/>
        </w:rPr>
      </w:pPr>
      <w:r>
        <w:rPr>
          <w:rFonts w:ascii="Arial" w:eastAsia="Times New Roman" w:hAnsi="Arial" w:cs="Arial"/>
          <w:b w:val="0"/>
          <w:color w:val="auto"/>
          <w:u w:val="single"/>
          <w:lang w:eastAsia="es-ES"/>
        </w:rPr>
        <w:t>Lunes</w:t>
      </w:r>
    </w:p>
    <w:p w:rsidR="00FB37D5" w:rsidRPr="00C70F1C" w:rsidRDefault="00FB37D5" w:rsidP="000C33D1">
      <w:pPr>
        <w:numPr>
          <w:ilvl w:val="0"/>
          <w:numId w:val="57"/>
        </w:numPr>
        <w:spacing w:after="0"/>
        <w:jc w:val="both"/>
        <w:rPr>
          <w:rFonts w:ascii="Arial" w:hAnsi="Arial" w:cs="Arial"/>
          <w:sz w:val="24"/>
          <w:szCs w:val="24"/>
        </w:rPr>
      </w:pPr>
      <w:r w:rsidRPr="00C70F1C">
        <w:rPr>
          <w:rFonts w:ascii="Arial" w:hAnsi="Arial" w:cs="Arial"/>
          <w:sz w:val="24"/>
          <w:szCs w:val="24"/>
        </w:rPr>
        <w:t>Lavado de la cabeza de los pacientes además de su aseo habitual. pacientes de las habitaciones 2101 al 2104.</w:t>
      </w:r>
    </w:p>
    <w:p w:rsidR="00FB37D5" w:rsidRPr="00C70F1C" w:rsidRDefault="00FB37D5" w:rsidP="000C33D1">
      <w:pPr>
        <w:numPr>
          <w:ilvl w:val="0"/>
          <w:numId w:val="58"/>
        </w:numPr>
        <w:spacing w:after="0"/>
        <w:jc w:val="both"/>
        <w:rPr>
          <w:rFonts w:ascii="Arial" w:hAnsi="Arial" w:cs="Arial"/>
          <w:sz w:val="24"/>
          <w:szCs w:val="24"/>
        </w:rPr>
      </w:pPr>
      <w:r w:rsidRPr="00C70F1C">
        <w:rPr>
          <w:rFonts w:ascii="Arial" w:hAnsi="Arial" w:cs="Arial"/>
          <w:sz w:val="24"/>
          <w:szCs w:val="24"/>
        </w:rPr>
        <w:t>Revisar el perfecto funcionamiento de los aspiradores.</w:t>
      </w:r>
    </w:p>
    <w:p w:rsidR="00FB37D5" w:rsidRPr="00C70F1C" w:rsidRDefault="005044CC" w:rsidP="00FB37D5">
      <w:pPr>
        <w:pStyle w:val="Ttulo2"/>
        <w:jc w:val="both"/>
        <w:rPr>
          <w:rFonts w:ascii="Arial" w:eastAsia="Times New Roman" w:hAnsi="Arial" w:cs="Arial"/>
          <w:b w:val="0"/>
          <w:color w:val="auto"/>
          <w:u w:val="single"/>
          <w:lang w:eastAsia="es-ES"/>
        </w:rPr>
      </w:pPr>
      <w:r>
        <w:rPr>
          <w:rFonts w:ascii="Arial" w:eastAsia="Times New Roman" w:hAnsi="Arial" w:cs="Arial"/>
          <w:b w:val="0"/>
          <w:color w:val="auto"/>
          <w:u w:val="single"/>
          <w:lang w:eastAsia="es-ES"/>
        </w:rPr>
        <w:t>Martes</w:t>
      </w:r>
    </w:p>
    <w:p w:rsidR="00FB37D5" w:rsidRPr="00C70F1C" w:rsidRDefault="00FB37D5" w:rsidP="000C33D1">
      <w:pPr>
        <w:numPr>
          <w:ilvl w:val="0"/>
          <w:numId w:val="47"/>
        </w:numPr>
        <w:spacing w:after="0"/>
        <w:jc w:val="both"/>
        <w:rPr>
          <w:rFonts w:ascii="Arial" w:hAnsi="Arial" w:cs="Arial"/>
          <w:sz w:val="24"/>
          <w:szCs w:val="24"/>
        </w:rPr>
      </w:pPr>
      <w:r w:rsidRPr="00C70F1C">
        <w:rPr>
          <w:rFonts w:ascii="Arial" w:hAnsi="Arial" w:cs="Arial"/>
          <w:sz w:val="24"/>
          <w:szCs w:val="24"/>
        </w:rPr>
        <w:t>Recepción y colocación del material de almacén.</w:t>
      </w:r>
    </w:p>
    <w:p w:rsidR="00FB37D5" w:rsidRPr="00C70F1C" w:rsidRDefault="005044CC" w:rsidP="00FB37D5">
      <w:pPr>
        <w:pStyle w:val="Ttulo2"/>
        <w:jc w:val="both"/>
        <w:rPr>
          <w:rFonts w:ascii="Arial" w:eastAsia="Times New Roman" w:hAnsi="Arial" w:cs="Arial"/>
          <w:b w:val="0"/>
          <w:color w:val="auto"/>
          <w:u w:val="single"/>
          <w:lang w:eastAsia="es-ES"/>
        </w:rPr>
      </w:pPr>
      <w:r>
        <w:rPr>
          <w:rFonts w:ascii="Arial" w:eastAsia="Times New Roman" w:hAnsi="Arial" w:cs="Arial"/>
          <w:b w:val="0"/>
          <w:color w:val="auto"/>
          <w:u w:val="single"/>
          <w:lang w:eastAsia="es-ES"/>
        </w:rPr>
        <w:t>Miercoles</w:t>
      </w:r>
    </w:p>
    <w:p w:rsidR="00FB37D5" w:rsidRPr="005044CC" w:rsidRDefault="00FB37D5" w:rsidP="000C33D1">
      <w:pPr>
        <w:numPr>
          <w:ilvl w:val="0"/>
          <w:numId w:val="47"/>
        </w:numPr>
        <w:spacing w:after="0"/>
        <w:jc w:val="both"/>
        <w:rPr>
          <w:rFonts w:ascii="Arial" w:hAnsi="Arial" w:cs="Arial"/>
          <w:sz w:val="24"/>
          <w:szCs w:val="24"/>
        </w:rPr>
      </w:pPr>
      <w:r w:rsidRPr="00C70F1C">
        <w:rPr>
          <w:rFonts w:ascii="Arial" w:hAnsi="Arial" w:cs="Arial"/>
          <w:sz w:val="24"/>
          <w:szCs w:val="24"/>
        </w:rPr>
        <w:t>Lavado de la cabeza de los pacientes además de su aseo habitual. habitaciones  2105 al 2108.</w:t>
      </w:r>
    </w:p>
    <w:p w:rsidR="00FB37D5" w:rsidRPr="00C70F1C" w:rsidRDefault="00FB37D5" w:rsidP="000C33D1">
      <w:pPr>
        <w:numPr>
          <w:ilvl w:val="0"/>
          <w:numId w:val="47"/>
        </w:numPr>
        <w:spacing w:after="0"/>
        <w:jc w:val="both"/>
        <w:rPr>
          <w:rFonts w:ascii="Arial" w:hAnsi="Arial" w:cs="Arial"/>
          <w:sz w:val="24"/>
          <w:szCs w:val="24"/>
        </w:rPr>
      </w:pPr>
      <w:r w:rsidRPr="00C70F1C">
        <w:rPr>
          <w:rFonts w:ascii="Arial" w:hAnsi="Arial" w:cs="Arial"/>
          <w:sz w:val="24"/>
          <w:szCs w:val="24"/>
        </w:rPr>
        <w:t>Revisar el perfecto funcionamiento de los aspiradores.</w:t>
      </w:r>
    </w:p>
    <w:p w:rsidR="00FB37D5" w:rsidRPr="00C70F1C" w:rsidRDefault="005044CC" w:rsidP="00FB37D5">
      <w:pPr>
        <w:pStyle w:val="Ttulo2"/>
        <w:jc w:val="both"/>
        <w:rPr>
          <w:rFonts w:ascii="Arial" w:eastAsia="Times New Roman" w:hAnsi="Arial" w:cs="Arial"/>
          <w:b w:val="0"/>
          <w:color w:val="auto"/>
          <w:u w:val="single"/>
          <w:lang w:eastAsia="es-ES"/>
        </w:rPr>
      </w:pPr>
      <w:r>
        <w:rPr>
          <w:rFonts w:ascii="Arial" w:eastAsia="Times New Roman" w:hAnsi="Arial" w:cs="Arial"/>
          <w:b w:val="0"/>
          <w:color w:val="auto"/>
          <w:u w:val="single"/>
          <w:lang w:eastAsia="es-ES"/>
        </w:rPr>
        <w:t>Jueves</w:t>
      </w:r>
    </w:p>
    <w:p w:rsidR="00FB37D5" w:rsidRPr="00C70F1C" w:rsidRDefault="00FB37D5" w:rsidP="000C33D1">
      <w:pPr>
        <w:numPr>
          <w:ilvl w:val="0"/>
          <w:numId w:val="59"/>
        </w:numPr>
        <w:spacing w:after="0"/>
        <w:jc w:val="both"/>
        <w:rPr>
          <w:rFonts w:ascii="Arial" w:hAnsi="Arial" w:cs="Arial"/>
          <w:sz w:val="24"/>
          <w:szCs w:val="24"/>
        </w:rPr>
      </w:pPr>
      <w:r w:rsidRPr="00C70F1C">
        <w:rPr>
          <w:rFonts w:ascii="Arial" w:hAnsi="Arial" w:cs="Arial"/>
          <w:sz w:val="24"/>
          <w:szCs w:val="24"/>
        </w:rPr>
        <w:t>Revisión y orden del cuarto de curas.</w:t>
      </w:r>
    </w:p>
    <w:p w:rsidR="00FB37D5" w:rsidRPr="00C70F1C" w:rsidRDefault="005044CC" w:rsidP="00FB37D5">
      <w:pPr>
        <w:pStyle w:val="Ttulo2"/>
        <w:jc w:val="both"/>
        <w:rPr>
          <w:rFonts w:ascii="Arial" w:eastAsia="Times New Roman" w:hAnsi="Arial" w:cs="Arial"/>
          <w:b w:val="0"/>
          <w:color w:val="auto"/>
          <w:u w:val="single"/>
          <w:lang w:eastAsia="es-ES"/>
        </w:rPr>
      </w:pPr>
      <w:r>
        <w:rPr>
          <w:rFonts w:ascii="Arial" w:eastAsia="Times New Roman" w:hAnsi="Arial" w:cs="Arial"/>
          <w:b w:val="0"/>
          <w:color w:val="auto"/>
          <w:u w:val="single"/>
          <w:lang w:eastAsia="es-ES"/>
        </w:rPr>
        <w:t>Viernes</w:t>
      </w:r>
    </w:p>
    <w:p w:rsidR="00FB37D5" w:rsidRDefault="00FB37D5" w:rsidP="000C33D1">
      <w:pPr>
        <w:numPr>
          <w:ilvl w:val="0"/>
          <w:numId w:val="59"/>
        </w:numPr>
        <w:spacing w:after="0"/>
        <w:jc w:val="both"/>
        <w:rPr>
          <w:rFonts w:ascii="Arial" w:hAnsi="Arial" w:cs="Arial"/>
          <w:sz w:val="24"/>
          <w:szCs w:val="24"/>
        </w:rPr>
      </w:pPr>
      <w:r w:rsidRPr="00C70F1C">
        <w:rPr>
          <w:rFonts w:ascii="Arial" w:hAnsi="Arial" w:cs="Arial"/>
          <w:sz w:val="24"/>
          <w:szCs w:val="24"/>
        </w:rPr>
        <w:t>Orden de la lencería y del cuarto sucio.</w:t>
      </w:r>
    </w:p>
    <w:p w:rsidR="00295D8A" w:rsidRPr="00C70F1C" w:rsidRDefault="00295D8A" w:rsidP="005044CC">
      <w:pPr>
        <w:spacing w:after="0"/>
        <w:ind w:left="1152"/>
        <w:jc w:val="both"/>
        <w:rPr>
          <w:rFonts w:ascii="Arial" w:hAnsi="Arial" w:cs="Arial"/>
          <w:sz w:val="24"/>
          <w:szCs w:val="24"/>
        </w:rPr>
      </w:pPr>
    </w:p>
    <w:p w:rsidR="00FB37D5" w:rsidRPr="005123D8" w:rsidRDefault="00FB37D5" w:rsidP="00FB37D5">
      <w:pPr>
        <w:jc w:val="both"/>
        <w:rPr>
          <w:rFonts w:ascii="Arial" w:hAnsi="Arial" w:cs="Arial"/>
        </w:rPr>
      </w:pPr>
    </w:p>
    <w:p w:rsidR="00FB37D5" w:rsidRPr="00C70F1C" w:rsidRDefault="00FB37D5" w:rsidP="00FB37D5">
      <w:pPr>
        <w:jc w:val="both"/>
        <w:rPr>
          <w:rFonts w:ascii="Arial" w:hAnsi="Arial" w:cs="Arial"/>
          <w:sz w:val="24"/>
          <w:szCs w:val="24"/>
        </w:rPr>
      </w:pPr>
      <w:r w:rsidRPr="00C70F1C">
        <w:rPr>
          <w:rFonts w:ascii="Arial" w:hAnsi="Arial" w:cs="Arial"/>
          <w:sz w:val="24"/>
          <w:szCs w:val="24"/>
        </w:rPr>
        <w:t>Cumplimentar registro interno de tareas de la Unidad</w:t>
      </w:r>
    </w:p>
    <w:p w:rsidR="00B50A80" w:rsidRPr="00615524" w:rsidRDefault="00B50A80" w:rsidP="00615524">
      <w:pPr>
        <w:jc w:val="center"/>
        <w:rPr>
          <w:rFonts w:ascii="Arial" w:eastAsia="Calibri" w:hAnsi="Arial" w:cs="Arial"/>
          <w:b/>
          <w:bCs/>
          <w:color w:val="000080"/>
          <w:sz w:val="44"/>
          <w:szCs w:val="44"/>
          <w:lang w:val="es-ES_tradnl"/>
        </w:rPr>
      </w:pPr>
    </w:p>
    <w:p w:rsidR="00B50A80" w:rsidRPr="00CA04D0" w:rsidRDefault="00CA04D0" w:rsidP="00CA04D0">
      <w:pPr>
        <w:rPr>
          <w:rFonts w:ascii="Arial" w:hAnsi="Arial" w:cs="Arial"/>
          <w:sz w:val="24"/>
          <w:szCs w:val="24"/>
          <w:u w:val="single"/>
        </w:rPr>
      </w:pPr>
      <w:r w:rsidRPr="00CA04D0">
        <w:rPr>
          <w:rFonts w:ascii="Arial" w:hAnsi="Arial" w:cs="Arial"/>
          <w:sz w:val="24"/>
          <w:szCs w:val="24"/>
          <w:u w:val="single"/>
        </w:rPr>
        <w:t>Responsables de la revisión:</w:t>
      </w:r>
    </w:p>
    <w:p w:rsidR="00CA04D0" w:rsidRPr="00CA04D0" w:rsidRDefault="00CA04D0" w:rsidP="00CA04D0">
      <w:pPr>
        <w:rPr>
          <w:rFonts w:ascii="Arial" w:hAnsi="Arial" w:cs="Arial"/>
          <w:sz w:val="24"/>
          <w:szCs w:val="24"/>
        </w:rPr>
      </w:pPr>
    </w:p>
    <w:p w:rsidR="00CA04D0" w:rsidRPr="00CA04D0" w:rsidRDefault="00CA04D0" w:rsidP="00CA04D0">
      <w:pPr>
        <w:pStyle w:val="Prrafodelista"/>
        <w:numPr>
          <w:ilvl w:val="0"/>
          <w:numId w:val="63"/>
        </w:numPr>
        <w:spacing w:after="0"/>
        <w:rPr>
          <w:rFonts w:ascii="Arial" w:hAnsi="Arial" w:cs="Arial"/>
          <w:sz w:val="24"/>
          <w:szCs w:val="24"/>
        </w:rPr>
      </w:pPr>
      <w:r w:rsidRPr="00CA04D0">
        <w:rPr>
          <w:rFonts w:ascii="Arial" w:hAnsi="Arial" w:cs="Arial"/>
          <w:sz w:val="24"/>
          <w:szCs w:val="24"/>
        </w:rPr>
        <w:t>Mª Teresa Moyano París</w:t>
      </w:r>
    </w:p>
    <w:p w:rsidR="00CA04D0" w:rsidRPr="00CA04D0" w:rsidRDefault="00CA04D0" w:rsidP="00CA04D0">
      <w:pPr>
        <w:spacing w:after="0"/>
        <w:rPr>
          <w:rFonts w:ascii="Arial" w:hAnsi="Arial" w:cs="Arial"/>
          <w:sz w:val="24"/>
          <w:szCs w:val="24"/>
        </w:rPr>
      </w:pPr>
      <w:r>
        <w:rPr>
          <w:rFonts w:ascii="Arial" w:hAnsi="Arial" w:cs="Arial"/>
          <w:sz w:val="24"/>
          <w:szCs w:val="24"/>
        </w:rPr>
        <w:t xml:space="preserve">          </w:t>
      </w:r>
      <w:r w:rsidRPr="00CA04D0">
        <w:rPr>
          <w:rFonts w:ascii="Arial" w:hAnsi="Arial" w:cs="Arial"/>
          <w:sz w:val="24"/>
          <w:szCs w:val="24"/>
        </w:rPr>
        <w:t>Supervisora enfermería Medicina Interna</w:t>
      </w:r>
    </w:p>
    <w:p w:rsidR="00CA04D0" w:rsidRPr="00CA04D0" w:rsidRDefault="00CA04D0" w:rsidP="00CA04D0">
      <w:pPr>
        <w:spacing w:after="0"/>
        <w:rPr>
          <w:rFonts w:ascii="Arial" w:hAnsi="Arial" w:cs="Arial"/>
          <w:sz w:val="24"/>
          <w:szCs w:val="24"/>
        </w:rPr>
      </w:pPr>
      <w:r>
        <w:rPr>
          <w:rFonts w:ascii="Arial" w:hAnsi="Arial" w:cs="Arial"/>
          <w:sz w:val="24"/>
          <w:szCs w:val="24"/>
        </w:rPr>
        <w:t xml:space="preserve">          </w:t>
      </w:r>
      <w:r w:rsidRPr="00CA04D0">
        <w:rPr>
          <w:rFonts w:ascii="Arial" w:hAnsi="Arial" w:cs="Arial"/>
          <w:sz w:val="24"/>
          <w:szCs w:val="24"/>
        </w:rPr>
        <w:t>Coordinadora planes  Paliativos y Crónicos</w:t>
      </w:r>
    </w:p>
    <w:p w:rsidR="00CA04D0" w:rsidRPr="00CA04D0" w:rsidRDefault="00CA04D0" w:rsidP="00CA04D0">
      <w:pPr>
        <w:spacing w:after="0"/>
        <w:rPr>
          <w:rFonts w:ascii="Arial" w:hAnsi="Arial" w:cs="Arial"/>
          <w:sz w:val="24"/>
          <w:szCs w:val="24"/>
        </w:rPr>
      </w:pPr>
      <w:r>
        <w:rPr>
          <w:rFonts w:ascii="Arial" w:hAnsi="Arial" w:cs="Arial"/>
          <w:sz w:val="24"/>
          <w:szCs w:val="24"/>
        </w:rPr>
        <w:t xml:space="preserve">         </w:t>
      </w:r>
      <w:r w:rsidRPr="00CA04D0">
        <w:rPr>
          <w:rFonts w:ascii="Arial" w:hAnsi="Arial" w:cs="Arial"/>
          <w:sz w:val="24"/>
          <w:szCs w:val="24"/>
        </w:rPr>
        <w:t xml:space="preserve"> Hospital Regional </w:t>
      </w:r>
      <w:r w:rsidR="00564DE0">
        <w:rPr>
          <w:rFonts w:ascii="Arial" w:hAnsi="Arial" w:cs="Arial"/>
          <w:sz w:val="24"/>
          <w:szCs w:val="24"/>
        </w:rPr>
        <w:t xml:space="preserve"> </w:t>
      </w:r>
      <w:r w:rsidR="00564DE0" w:rsidRPr="00CA04D0">
        <w:rPr>
          <w:rFonts w:ascii="Arial" w:hAnsi="Arial" w:cs="Arial"/>
          <w:sz w:val="24"/>
          <w:szCs w:val="24"/>
        </w:rPr>
        <w:t>Universit</w:t>
      </w:r>
      <w:r w:rsidR="00564DE0">
        <w:rPr>
          <w:rFonts w:ascii="Arial" w:hAnsi="Arial" w:cs="Arial"/>
          <w:sz w:val="24"/>
          <w:szCs w:val="24"/>
        </w:rPr>
        <w:t>ario</w:t>
      </w:r>
      <w:r w:rsidRPr="00CA04D0">
        <w:rPr>
          <w:rFonts w:ascii="Arial" w:hAnsi="Arial" w:cs="Arial"/>
          <w:sz w:val="24"/>
          <w:szCs w:val="24"/>
        </w:rPr>
        <w:t xml:space="preserve"> de  Málaga </w:t>
      </w:r>
    </w:p>
    <w:p w:rsidR="00CA04D0" w:rsidRPr="00CA04D0" w:rsidRDefault="00CA04D0" w:rsidP="00CA04D0">
      <w:pPr>
        <w:spacing w:after="0"/>
        <w:rPr>
          <w:rFonts w:ascii="Arial" w:hAnsi="Arial" w:cs="Arial"/>
          <w:sz w:val="24"/>
          <w:szCs w:val="24"/>
        </w:rPr>
      </w:pPr>
      <w:r>
        <w:rPr>
          <w:rFonts w:ascii="Arial" w:hAnsi="Arial" w:cs="Arial"/>
          <w:sz w:val="24"/>
          <w:szCs w:val="24"/>
        </w:rPr>
        <w:lastRenderedPageBreak/>
        <w:t xml:space="preserve">          </w:t>
      </w:r>
      <w:r w:rsidRPr="00CA04D0">
        <w:rPr>
          <w:rFonts w:ascii="Arial" w:hAnsi="Arial" w:cs="Arial"/>
          <w:sz w:val="24"/>
          <w:szCs w:val="24"/>
        </w:rPr>
        <w:t>Teléfono: 951290213, 743496</w:t>
      </w:r>
    </w:p>
    <w:p w:rsidR="00CA04D0" w:rsidRDefault="00CA04D0" w:rsidP="00CA04D0">
      <w:pPr>
        <w:spacing w:after="0"/>
        <w:rPr>
          <w:rFonts w:ascii="Arial" w:hAnsi="Arial" w:cs="Arial"/>
          <w:sz w:val="24"/>
          <w:szCs w:val="24"/>
        </w:rPr>
      </w:pPr>
      <w:r>
        <w:rPr>
          <w:rFonts w:ascii="Arial" w:hAnsi="Arial" w:cs="Arial"/>
          <w:sz w:val="24"/>
          <w:szCs w:val="24"/>
        </w:rPr>
        <w:t xml:space="preserve">         </w:t>
      </w:r>
      <w:r w:rsidRPr="00CA04D0">
        <w:rPr>
          <w:rFonts w:ascii="Arial" w:hAnsi="Arial" w:cs="Arial"/>
          <w:sz w:val="24"/>
          <w:szCs w:val="24"/>
        </w:rPr>
        <w:t xml:space="preserve"> </w:t>
      </w:r>
      <w:hyperlink r:id="rId24" w:history="1">
        <w:r w:rsidRPr="00CA04D0">
          <w:rPr>
            <w:sz w:val="24"/>
            <w:szCs w:val="24"/>
          </w:rPr>
          <w:t>mt.moyano.sspa@juntadeandalucia.es</w:t>
        </w:r>
      </w:hyperlink>
    </w:p>
    <w:p w:rsidR="00CA04D0" w:rsidRDefault="00CA04D0" w:rsidP="00CA04D0">
      <w:pPr>
        <w:spacing w:after="0"/>
        <w:rPr>
          <w:rFonts w:ascii="Arial" w:hAnsi="Arial" w:cs="Arial"/>
          <w:sz w:val="24"/>
          <w:szCs w:val="24"/>
        </w:rPr>
      </w:pPr>
    </w:p>
    <w:p w:rsidR="00CA04D0" w:rsidRPr="00CA04D0" w:rsidRDefault="00CA04D0" w:rsidP="00CA04D0">
      <w:pPr>
        <w:pStyle w:val="Prrafodelista"/>
        <w:numPr>
          <w:ilvl w:val="0"/>
          <w:numId w:val="63"/>
        </w:numPr>
        <w:spacing w:after="0"/>
        <w:rPr>
          <w:rFonts w:ascii="Arial" w:hAnsi="Arial" w:cs="Arial"/>
          <w:sz w:val="24"/>
          <w:szCs w:val="24"/>
        </w:rPr>
      </w:pPr>
      <w:r w:rsidRPr="00CA04D0">
        <w:rPr>
          <w:rFonts w:ascii="Arial" w:hAnsi="Arial" w:cs="Arial"/>
          <w:sz w:val="24"/>
          <w:szCs w:val="24"/>
        </w:rPr>
        <w:t>Elsa Delia Sánchez Rodríguez</w:t>
      </w:r>
    </w:p>
    <w:p w:rsidR="00CA04D0" w:rsidRPr="00CA04D0" w:rsidRDefault="00CA04D0" w:rsidP="00CA04D0">
      <w:pPr>
        <w:spacing w:after="0" w:line="240" w:lineRule="auto"/>
        <w:jc w:val="both"/>
        <w:rPr>
          <w:rFonts w:ascii="Arial" w:hAnsi="Arial" w:cs="Arial"/>
          <w:sz w:val="24"/>
          <w:szCs w:val="24"/>
        </w:rPr>
      </w:pPr>
      <w:r>
        <w:rPr>
          <w:rFonts w:ascii="Arial" w:hAnsi="Arial" w:cs="Arial"/>
          <w:sz w:val="24"/>
          <w:szCs w:val="24"/>
        </w:rPr>
        <w:t xml:space="preserve">          </w:t>
      </w:r>
      <w:r w:rsidRPr="00CA04D0">
        <w:rPr>
          <w:rFonts w:ascii="Arial" w:hAnsi="Arial" w:cs="Arial"/>
          <w:sz w:val="24"/>
          <w:szCs w:val="24"/>
        </w:rPr>
        <w:t>Supervisora enfermería Medicina Interna.</w:t>
      </w:r>
    </w:p>
    <w:p w:rsidR="00CA04D0" w:rsidRPr="00CA04D0" w:rsidRDefault="00CA04D0" w:rsidP="00CA04D0">
      <w:pPr>
        <w:spacing w:after="0" w:line="240" w:lineRule="auto"/>
        <w:jc w:val="both"/>
        <w:rPr>
          <w:rFonts w:ascii="Arial" w:hAnsi="Arial" w:cs="Arial"/>
          <w:sz w:val="24"/>
          <w:szCs w:val="24"/>
        </w:rPr>
      </w:pPr>
      <w:r>
        <w:rPr>
          <w:rFonts w:ascii="Arial" w:hAnsi="Arial" w:cs="Arial"/>
          <w:sz w:val="24"/>
          <w:szCs w:val="24"/>
        </w:rPr>
        <w:t xml:space="preserve">          </w:t>
      </w:r>
      <w:r w:rsidRPr="00CA04D0">
        <w:rPr>
          <w:rFonts w:ascii="Arial" w:hAnsi="Arial" w:cs="Arial"/>
          <w:sz w:val="24"/>
          <w:szCs w:val="24"/>
        </w:rPr>
        <w:t>Hospital Civil. Hospital Regional</w:t>
      </w:r>
      <w:r w:rsidR="00564DE0">
        <w:rPr>
          <w:rFonts w:ascii="Arial" w:hAnsi="Arial" w:cs="Arial"/>
          <w:sz w:val="24"/>
          <w:szCs w:val="24"/>
        </w:rPr>
        <w:t xml:space="preserve"> </w:t>
      </w:r>
      <w:r w:rsidR="00564DE0" w:rsidRPr="00CA04D0">
        <w:rPr>
          <w:rFonts w:ascii="Arial" w:hAnsi="Arial" w:cs="Arial"/>
          <w:sz w:val="24"/>
          <w:szCs w:val="24"/>
        </w:rPr>
        <w:t>Universit</w:t>
      </w:r>
      <w:r w:rsidR="00564DE0">
        <w:rPr>
          <w:rFonts w:ascii="Arial" w:hAnsi="Arial" w:cs="Arial"/>
          <w:sz w:val="24"/>
          <w:szCs w:val="24"/>
        </w:rPr>
        <w:t>ario de Málaga</w:t>
      </w:r>
      <w:r w:rsidRPr="00CA04D0">
        <w:rPr>
          <w:rFonts w:ascii="Arial" w:hAnsi="Arial" w:cs="Arial"/>
          <w:sz w:val="24"/>
          <w:szCs w:val="24"/>
        </w:rPr>
        <w:t xml:space="preserve"> </w:t>
      </w:r>
    </w:p>
    <w:p w:rsidR="00CA04D0" w:rsidRPr="00CA04D0" w:rsidRDefault="00CA04D0" w:rsidP="00CA04D0">
      <w:pPr>
        <w:spacing w:after="0" w:line="240" w:lineRule="auto"/>
        <w:jc w:val="both"/>
        <w:rPr>
          <w:rFonts w:ascii="Arial" w:hAnsi="Arial" w:cs="Arial"/>
          <w:sz w:val="24"/>
          <w:szCs w:val="24"/>
        </w:rPr>
      </w:pPr>
      <w:r>
        <w:rPr>
          <w:rFonts w:ascii="Arial" w:hAnsi="Arial" w:cs="Arial"/>
          <w:sz w:val="24"/>
          <w:szCs w:val="24"/>
        </w:rPr>
        <w:t xml:space="preserve">         </w:t>
      </w:r>
      <w:r w:rsidR="00042368">
        <w:rPr>
          <w:rFonts w:ascii="Arial" w:hAnsi="Arial" w:cs="Arial"/>
          <w:sz w:val="24"/>
          <w:szCs w:val="24"/>
        </w:rPr>
        <w:t>Teléfono: 951290213</w:t>
      </w:r>
      <w:r w:rsidRPr="00CA04D0">
        <w:rPr>
          <w:rFonts w:ascii="Arial" w:hAnsi="Arial" w:cs="Arial"/>
          <w:sz w:val="24"/>
          <w:szCs w:val="24"/>
        </w:rPr>
        <w:t>/691880</w:t>
      </w:r>
    </w:p>
    <w:p w:rsidR="00CA04D0" w:rsidRPr="00042368" w:rsidRDefault="00CA04D0" w:rsidP="00CA04D0">
      <w:pPr>
        <w:spacing w:after="0" w:line="240" w:lineRule="auto"/>
        <w:rPr>
          <w:sz w:val="24"/>
          <w:szCs w:val="24"/>
        </w:rPr>
      </w:pPr>
      <w:r>
        <w:rPr>
          <w:rFonts w:ascii="Arial" w:hAnsi="Arial" w:cs="Arial"/>
          <w:sz w:val="24"/>
          <w:szCs w:val="24"/>
        </w:rPr>
        <w:t xml:space="preserve">         </w:t>
      </w:r>
      <w:r w:rsidRPr="00042368">
        <w:rPr>
          <w:sz w:val="24"/>
          <w:szCs w:val="24"/>
        </w:rPr>
        <w:t>elsad.sanchez.sspa@juntadeandalucia.es</w:t>
      </w:r>
    </w:p>
    <w:p w:rsidR="00CA04D0" w:rsidRPr="00042368" w:rsidRDefault="00CA04D0" w:rsidP="00CA04D0">
      <w:pPr>
        <w:spacing w:after="0"/>
        <w:rPr>
          <w:sz w:val="24"/>
          <w:szCs w:val="24"/>
        </w:rPr>
      </w:pPr>
    </w:p>
    <w:p w:rsidR="00CA04D0" w:rsidRPr="00CA04D0" w:rsidRDefault="00CA04D0" w:rsidP="00CA04D0">
      <w:pPr>
        <w:spacing w:after="0"/>
        <w:ind w:left="360"/>
        <w:rPr>
          <w:rFonts w:ascii="Arial" w:hAnsi="Arial" w:cs="Arial"/>
          <w:sz w:val="24"/>
          <w:szCs w:val="24"/>
        </w:rPr>
      </w:pPr>
    </w:p>
    <w:p w:rsidR="00CA04D0" w:rsidRPr="00CA04D0" w:rsidRDefault="00CA04D0" w:rsidP="00CA04D0">
      <w:pPr>
        <w:rPr>
          <w:rFonts w:ascii="Arial" w:hAnsi="Arial" w:cs="Arial"/>
          <w:sz w:val="24"/>
          <w:szCs w:val="24"/>
        </w:rPr>
      </w:pPr>
    </w:p>
    <w:p w:rsidR="00B50A80" w:rsidRPr="00CA04D0" w:rsidRDefault="00564DE0" w:rsidP="00CA04D0">
      <w:pPr>
        <w:rPr>
          <w:rFonts w:ascii="Arial" w:hAnsi="Arial" w:cs="Arial"/>
          <w:sz w:val="24"/>
          <w:szCs w:val="24"/>
        </w:rPr>
      </w:pPr>
      <w:r>
        <w:rPr>
          <w:rFonts w:ascii="Arial" w:hAnsi="Arial" w:cs="Arial"/>
          <w:sz w:val="24"/>
          <w:szCs w:val="24"/>
        </w:rPr>
        <w:t>Actualizado a 18 de Julio de 2018</w:t>
      </w:r>
    </w:p>
    <w:p w:rsidR="00B50A80" w:rsidRPr="00CA04D0" w:rsidRDefault="00B50A80" w:rsidP="00CA04D0">
      <w:pPr>
        <w:rPr>
          <w:rFonts w:ascii="Arial" w:hAnsi="Arial" w:cs="Arial"/>
          <w:sz w:val="24"/>
          <w:szCs w:val="24"/>
        </w:rPr>
      </w:pPr>
    </w:p>
    <w:p w:rsidR="006A0A4F" w:rsidRPr="00CA04D0" w:rsidRDefault="006A0A4F" w:rsidP="00CA04D0">
      <w:pPr>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Default="006A0A4F" w:rsidP="005C46F4">
      <w:pPr>
        <w:autoSpaceDE w:val="0"/>
        <w:autoSpaceDN w:val="0"/>
        <w:adjustRightInd w:val="0"/>
        <w:spacing w:after="0" w:line="240" w:lineRule="auto"/>
        <w:ind w:left="-850" w:hanging="1"/>
        <w:jc w:val="both"/>
        <w:rPr>
          <w:rFonts w:ascii="Arial" w:hAnsi="Arial" w:cs="Arial"/>
          <w:sz w:val="24"/>
          <w:szCs w:val="24"/>
        </w:rPr>
      </w:pPr>
    </w:p>
    <w:p w:rsidR="006A0A4F" w:rsidRPr="005C46F4" w:rsidRDefault="006A0A4F" w:rsidP="005C46F4">
      <w:pPr>
        <w:autoSpaceDE w:val="0"/>
        <w:autoSpaceDN w:val="0"/>
        <w:adjustRightInd w:val="0"/>
        <w:spacing w:after="0" w:line="240" w:lineRule="auto"/>
        <w:ind w:left="-850" w:hanging="1"/>
        <w:jc w:val="both"/>
        <w:rPr>
          <w:rFonts w:ascii="Arial" w:hAnsi="Arial" w:cs="Arial"/>
          <w:sz w:val="24"/>
          <w:szCs w:val="24"/>
        </w:rPr>
      </w:pPr>
    </w:p>
    <w:sectPr w:rsidR="006A0A4F" w:rsidRPr="005C46F4" w:rsidSect="00033D44">
      <w:headerReference w:type="default" r:id="rId25"/>
      <w:footerReference w:type="default" r:id="rId26"/>
      <w:pgSz w:w="11906" w:h="16838"/>
      <w:pgMar w:top="1418" w:right="1418"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0CB" w:rsidRDefault="00FD70CB" w:rsidP="003E1EAC">
      <w:pPr>
        <w:spacing w:after="0" w:line="240" w:lineRule="auto"/>
      </w:pPr>
      <w:r>
        <w:separator/>
      </w:r>
    </w:p>
  </w:endnote>
  <w:endnote w:type="continuationSeparator" w:id="0">
    <w:p w:rsidR="00FD70CB" w:rsidRDefault="00FD70CB" w:rsidP="003E1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ArialNarrow">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5D8" w:rsidRDefault="00A305D8">
    <w:pPr>
      <w:pStyle w:val="Piedepgina"/>
      <w:pBdr>
        <w:top w:val="thinThickSmallGap" w:sz="24" w:space="1" w:color="622423" w:themeColor="accent2" w:themeShade="7F"/>
      </w:pBdr>
      <w:rPr>
        <w:rFonts w:asciiTheme="majorHAnsi" w:hAnsiTheme="majorHAnsi"/>
      </w:rPr>
    </w:pPr>
    <w:r>
      <w:rPr>
        <w:rFonts w:asciiTheme="majorHAnsi" w:hAnsiTheme="majorHAnsi"/>
      </w:rPr>
      <w:t>Manuales de acogida Medicina Interna</w:t>
    </w:r>
  </w:p>
  <w:p w:rsidR="00A305D8" w:rsidRDefault="00A305D8">
    <w:pPr>
      <w:pStyle w:val="Piedepgina"/>
      <w:pBdr>
        <w:top w:val="thinThickSmallGap" w:sz="24" w:space="1" w:color="622423" w:themeColor="accent2" w:themeShade="7F"/>
      </w:pBdr>
      <w:rPr>
        <w:rFonts w:asciiTheme="majorHAnsi" w:hAnsiTheme="majorHAnsi"/>
      </w:rPr>
    </w:pPr>
    <w:r>
      <w:rPr>
        <w:rFonts w:asciiTheme="majorHAnsi" w:hAnsiTheme="majorHAnsi"/>
      </w:rPr>
      <w:t>Hospital Civil</w:t>
    </w:r>
    <w:r>
      <w:rPr>
        <w:rFonts w:asciiTheme="majorHAnsi" w:hAnsiTheme="majorHAnsi"/>
      </w:rPr>
      <w:ptab w:relativeTo="margin" w:alignment="right" w:leader="none"/>
    </w:r>
    <w:r>
      <w:rPr>
        <w:rFonts w:asciiTheme="majorHAnsi" w:hAnsiTheme="majorHAnsi"/>
      </w:rPr>
      <w:t xml:space="preserve">Página </w:t>
    </w:r>
    <w:r w:rsidR="00FD70CB">
      <w:rPr>
        <w:rFonts w:asciiTheme="majorHAnsi" w:hAnsiTheme="majorHAnsi"/>
        <w:noProof/>
      </w:rPr>
      <w:fldChar w:fldCharType="begin"/>
    </w:r>
    <w:r w:rsidR="00FD70CB">
      <w:rPr>
        <w:rFonts w:asciiTheme="majorHAnsi" w:hAnsiTheme="majorHAnsi"/>
        <w:noProof/>
      </w:rPr>
      <w:instrText xml:space="preserve"> PAGE   \* MERGEFORMAT </w:instrText>
    </w:r>
    <w:r w:rsidR="00FD70CB">
      <w:rPr>
        <w:rFonts w:asciiTheme="majorHAnsi" w:hAnsiTheme="majorHAnsi"/>
        <w:noProof/>
      </w:rPr>
      <w:fldChar w:fldCharType="separate"/>
    </w:r>
    <w:r w:rsidR="008618AF">
      <w:rPr>
        <w:rFonts w:asciiTheme="majorHAnsi" w:hAnsiTheme="majorHAnsi"/>
        <w:noProof/>
      </w:rPr>
      <w:t>4</w:t>
    </w:r>
    <w:r w:rsidR="00FD70CB">
      <w:rPr>
        <w:rFonts w:asciiTheme="majorHAnsi" w:hAnsiTheme="majorHAnsi"/>
        <w:noProof/>
      </w:rPr>
      <w:fldChar w:fldCharType="end"/>
    </w:r>
  </w:p>
  <w:p w:rsidR="00A305D8" w:rsidRDefault="00A305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0CB" w:rsidRDefault="00FD70CB" w:rsidP="003E1EAC">
      <w:pPr>
        <w:spacing w:after="0" w:line="240" w:lineRule="auto"/>
      </w:pPr>
      <w:r>
        <w:separator/>
      </w:r>
    </w:p>
  </w:footnote>
  <w:footnote w:type="continuationSeparator" w:id="0">
    <w:p w:rsidR="00FD70CB" w:rsidRDefault="00FD70CB" w:rsidP="003E1E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5D8" w:rsidRDefault="00BC2E30" w:rsidP="00BC2E30">
    <w:pPr>
      <w:pStyle w:val="Encabezado"/>
      <w:rPr>
        <w:noProof/>
        <w:lang w:eastAsia="es-ES"/>
      </w:rPr>
    </w:pPr>
    <w:r>
      <w:rPr>
        <w:noProof/>
        <w:lang w:eastAsia="es-ES"/>
      </w:rPr>
      <w:t>Hospital Regional de Málaga</w:t>
    </w:r>
    <w:r w:rsidRPr="00BC2E3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es-ES"/>
      </w:rPr>
      <w:t xml:space="preserve">                                        </w:t>
    </w:r>
    <w:r w:rsidRPr="00BC2E30">
      <w:rPr>
        <w:noProof/>
        <w:lang w:eastAsia="es-ES"/>
      </w:rPr>
      <w:drawing>
        <wp:inline distT="0" distB="0" distL="0" distR="0">
          <wp:extent cx="1826946" cy="715297"/>
          <wp:effectExtent l="19050" t="0" r="1854" b="0"/>
          <wp:docPr id="2" name="Imagen 1" descr="C:\Users\MOYANOMARIAT09F\Desktop\logo_sas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YANOMARIAT09F\Desktop\logo_sas_2019.jpg"/>
                  <pic:cNvPicPr>
                    <a:picLocks noChangeAspect="1" noChangeArrowheads="1"/>
                  </pic:cNvPicPr>
                </pic:nvPicPr>
                <pic:blipFill>
                  <a:blip r:embed="rId1"/>
                  <a:srcRect/>
                  <a:stretch>
                    <a:fillRect/>
                  </a:stretch>
                </pic:blipFill>
                <pic:spPr bwMode="auto">
                  <a:xfrm>
                    <a:off x="0" y="0"/>
                    <a:ext cx="1826946" cy="715297"/>
                  </a:xfrm>
                  <a:prstGeom prst="rect">
                    <a:avLst/>
                  </a:prstGeom>
                  <a:noFill/>
                  <a:ln w="9525">
                    <a:noFill/>
                    <a:miter lim="800000"/>
                    <a:headEnd/>
                    <a:tailEnd/>
                  </a:ln>
                </pic:spPr>
              </pic:pic>
            </a:graphicData>
          </a:graphic>
        </wp:inline>
      </w:drawing>
    </w:r>
  </w:p>
  <w:p w:rsidR="00BC2E30" w:rsidRDefault="00BC2E30" w:rsidP="00BC2E30">
    <w:pPr>
      <w:pStyle w:val="Encabezado"/>
      <w:rPr>
        <w:noProof/>
        <w:lang w:eastAsia="es-ES"/>
      </w:rPr>
    </w:pPr>
    <w:r>
      <w:rPr>
        <w:noProof/>
        <w:lang w:eastAsia="es-ES"/>
      </w:rPr>
      <w:t>UGC MEDICINA INTERNA</w:t>
    </w:r>
  </w:p>
  <w:p w:rsidR="00BC2E30" w:rsidRDefault="00BC2E30" w:rsidP="003E1EAC">
    <w:pPr>
      <w:pStyle w:val="Encabezado"/>
      <w:ind w:left="510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70862"/>
    <w:multiLevelType w:val="hybridMultilevel"/>
    <w:tmpl w:val="C4EE6A88"/>
    <w:lvl w:ilvl="0" w:tplc="0C0A0001">
      <w:start w:val="1"/>
      <w:numFmt w:val="bullet"/>
      <w:lvlText w:val=""/>
      <w:lvlJc w:val="left"/>
      <w:pPr>
        <w:ind w:left="768" w:hanging="360"/>
      </w:pPr>
      <w:rPr>
        <w:rFonts w:ascii="Symbol" w:hAnsi="Symbol"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1" w15:restartNumberingAfterBreak="0">
    <w:nsid w:val="0255137E"/>
    <w:multiLevelType w:val="hybridMultilevel"/>
    <w:tmpl w:val="D690DF0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 w15:restartNumberingAfterBreak="0">
    <w:nsid w:val="02DF503F"/>
    <w:multiLevelType w:val="hybridMultilevel"/>
    <w:tmpl w:val="A5727DAC"/>
    <w:lvl w:ilvl="0" w:tplc="0C0A000D">
      <w:start w:val="1"/>
      <w:numFmt w:val="bullet"/>
      <w:lvlText w:val=""/>
      <w:lvlJc w:val="left"/>
      <w:pPr>
        <w:ind w:left="2134" w:hanging="360"/>
      </w:pPr>
      <w:rPr>
        <w:rFonts w:ascii="Wingdings" w:hAnsi="Wingdings" w:hint="default"/>
      </w:rPr>
    </w:lvl>
    <w:lvl w:ilvl="1" w:tplc="0C0A0003">
      <w:start w:val="1"/>
      <w:numFmt w:val="bullet"/>
      <w:lvlText w:val="o"/>
      <w:lvlJc w:val="left"/>
      <w:pPr>
        <w:ind w:left="2854" w:hanging="360"/>
      </w:pPr>
      <w:rPr>
        <w:rFonts w:ascii="Courier New" w:hAnsi="Courier New" w:hint="default"/>
      </w:rPr>
    </w:lvl>
    <w:lvl w:ilvl="2" w:tplc="0C0A0005">
      <w:start w:val="1"/>
      <w:numFmt w:val="bullet"/>
      <w:lvlText w:val=""/>
      <w:lvlJc w:val="left"/>
      <w:pPr>
        <w:ind w:left="3574" w:hanging="360"/>
      </w:pPr>
      <w:rPr>
        <w:rFonts w:ascii="Wingdings" w:hAnsi="Wingdings" w:hint="default"/>
      </w:rPr>
    </w:lvl>
    <w:lvl w:ilvl="3" w:tplc="0C0A0001">
      <w:start w:val="1"/>
      <w:numFmt w:val="bullet"/>
      <w:lvlText w:val=""/>
      <w:lvlJc w:val="left"/>
      <w:pPr>
        <w:ind w:left="4294" w:hanging="360"/>
      </w:pPr>
      <w:rPr>
        <w:rFonts w:ascii="Symbol" w:hAnsi="Symbol" w:hint="default"/>
      </w:rPr>
    </w:lvl>
    <w:lvl w:ilvl="4" w:tplc="0C0A0003">
      <w:start w:val="1"/>
      <w:numFmt w:val="bullet"/>
      <w:lvlText w:val="o"/>
      <w:lvlJc w:val="left"/>
      <w:pPr>
        <w:ind w:left="5014" w:hanging="360"/>
      </w:pPr>
      <w:rPr>
        <w:rFonts w:ascii="Courier New" w:hAnsi="Courier New" w:hint="default"/>
      </w:rPr>
    </w:lvl>
    <w:lvl w:ilvl="5" w:tplc="0C0A0005">
      <w:start w:val="1"/>
      <w:numFmt w:val="bullet"/>
      <w:lvlText w:val=""/>
      <w:lvlJc w:val="left"/>
      <w:pPr>
        <w:ind w:left="5734" w:hanging="360"/>
      </w:pPr>
      <w:rPr>
        <w:rFonts w:ascii="Wingdings" w:hAnsi="Wingdings" w:hint="default"/>
      </w:rPr>
    </w:lvl>
    <w:lvl w:ilvl="6" w:tplc="0C0A0001">
      <w:start w:val="1"/>
      <w:numFmt w:val="bullet"/>
      <w:lvlText w:val=""/>
      <w:lvlJc w:val="left"/>
      <w:pPr>
        <w:ind w:left="6454" w:hanging="360"/>
      </w:pPr>
      <w:rPr>
        <w:rFonts w:ascii="Symbol" w:hAnsi="Symbol" w:hint="default"/>
      </w:rPr>
    </w:lvl>
    <w:lvl w:ilvl="7" w:tplc="0C0A0003">
      <w:start w:val="1"/>
      <w:numFmt w:val="bullet"/>
      <w:lvlText w:val="o"/>
      <w:lvlJc w:val="left"/>
      <w:pPr>
        <w:ind w:left="7174" w:hanging="360"/>
      </w:pPr>
      <w:rPr>
        <w:rFonts w:ascii="Courier New" w:hAnsi="Courier New" w:hint="default"/>
      </w:rPr>
    </w:lvl>
    <w:lvl w:ilvl="8" w:tplc="0C0A0005">
      <w:start w:val="1"/>
      <w:numFmt w:val="bullet"/>
      <w:lvlText w:val=""/>
      <w:lvlJc w:val="left"/>
      <w:pPr>
        <w:ind w:left="7894" w:hanging="360"/>
      </w:pPr>
      <w:rPr>
        <w:rFonts w:ascii="Wingdings" w:hAnsi="Wingdings" w:hint="default"/>
      </w:rPr>
    </w:lvl>
  </w:abstractNum>
  <w:abstractNum w:abstractNumId="3" w15:restartNumberingAfterBreak="0">
    <w:nsid w:val="09301E51"/>
    <w:multiLevelType w:val="hybridMultilevel"/>
    <w:tmpl w:val="A2983B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017DA2"/>
    <w:multiLevelType w:val="hybridMultilevel"/>
    <w:tmpl w:val="67383238"/>
    <w:lvl w:ilvl="0" w:tplc="0C0A0005">
      <w:start w:val="1"/>
      <w:numFmt w:val="bullet"/>
      <w:lvlText w:val=""/>
      <w:lvlJc w:val="left"/>
      <w:pPr>
        <w:tabs>
          <w:tab w:val="num" w:pos="720"/>
        </w:tabs>
        <w:ind w:left="720" w:hanging="360"/>
      </w:pPr>
      <w:rPr>
        <w:rFonts w:ascii="Wingdings" w:hAnsi="Wingdings" w:hint="default"/>
      </w:rPr>
    </w:lvl>
    <w:lvl w:ilvl="1" w:tplc="0C0A0005">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84574"/>
    <w:multiLevelType w:val="hybridMultilevel"/>
    <w:tmpl w:val="65A605F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E12BEE"/>
    <w:multiLevelType w:val="hybridMultilevel"/>
    <w:tmpl w:val="AFC0D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17F7840"/>
    <w:multiLevelType w:val="hybridMultilevel"/>
    <w:tmpl w:val="0FF2F8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4E263F6"/>
    <w:multiLevelType w:val="hybridMultilevel"/>
    <w:tmpl w:val="B4BAD8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5E77534"/>
    <w:multiLevelType w:val="hybridMultilevel"/>
    <w:tmpl w:val="47CA7A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A2B1CDD"/>
    <w:multiLevelType w:val="hybridMultilevel"/>
    <w:tmpl w:val="9E4654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A51400C"/>
    <w:multiLevelType w:val="hybridMultilevel"/>
    <w:tmpl w:val="AFD860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CB45228"/>
    <w:multiLevelType w:val="hybridMultilevel"/>
    <w:tmpl w:val="AE6259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EDE60ED"/>
    <w:multiLevelType w:val="hybridMultilevel"/>
    <w:tmpl w:val="5CE8AD2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1EE20E92"/>
    <w:multiLevelType w:val="hybridMultilevel"/>
    <w:tmpl w:val="F80A5AA2"/>
    <w:lvl w:ilvl="0" w:tplc="0C0A000D">
      <w:start w:val="1"/>
      <w:numFmt w:val="bullet"/>
      <w:lvlText w:val=""/>
      <w:lvlJc w:val="left"/>
      <w:pPr>
        <w:ind w:left="1152" w:hanging="360"/>
      </w:pPr>
      <w:rPr>
        <w:rFonts w:ascii="Wingdings" w:hAnsi="Wingdings"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15" w15:restartNumberingAfterBreak="0">
    <w:nsid w:val="1EF72F37"/>
    <w:multiLevelType w:val="hybridMultilevel"/>
    <w:tmpl w:val="CC905132"/>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1FF827C5"/>
    <w:multiLevelType w:val="hybridMultilevel"/>
    <w:tmpl w:val="B21C83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0005748"/>
    <w:multiLevelType w:val="hybridMultilevel"/>
    <w:tmpl w:val="D7E893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1062AE4"/>
    <w:multiLevelType w:val="hybridMultilevel"/>
    <w:tmpl w:val="A7C0E7FC"/>
    <w:lvl w:ilvl="0" w:tplc="0C0A000D">
      <w:start w:val="1"/>
      <w:numFmt w:val="bullet"/>
      <w:lvlText w:val=""/>
      <w:lvlJc w:val="left"/>
      <w:pPr>
        <w:ind w:left="792" w:hanging="360"/>
      </w:pPr>
      <w:rPr>
        <w:rFonts w:ascii="Wingdings" w:hAnsi="Wingdings" w:hint="default"/>
      </w:rPr>
    </w:lvl>
    <w:lvl w:ilvl="1" w:tplc="0C0A0003" w:tentative="1">
      <w:start w:val="1"/>
      <w:numFmt w:val="bullet"/>
      <w:lvlText w:val="o"/>
      <w:lvlJc w:val="left"/>
      <w:pPr>
        <w:ind w:left="1512" w:hanging="360"/>
      </w:pPr>
      <w:rPr>
        <w:rFonts w:ascii="Courier New" w:hAnsi="Courier New" w:cs="Courier New" w:hint="default"/>
      </w:rPr>
    </w:lvl>
    <w:lvl w:ilvl="2" w:tplc="0C0A0005" w:tentative="1">
      <w:start w:val="1"/>
      <w:numFmt w:val="bullet"/>
      <w:lvlText w:val=""/>
      <w:lvlJc w:val="left"/>
      <w:pPr>
        <w:ind w:left="2232" w:hanging="360"/>
      </w:pPr>
      <w:rPr>
        <w:rFonts w:ascii="Wingdings" w:hAnsi="Wingdings" w:hint="default"/>
      </w:rPr>
    </w:lvl>
    <w:lvl w:ilvl="3" w:tplc="0C0A0001" w:tentative="1">
      <w:start w:val="1"/>
      <w:numFmt w:val="bullet"/>
      <w:lvlText w:val=""/>
      <w:lvlJc w:val="left"/>
      <w:pPr>
        <w:ind w:left="2952" w:hanging="360"/>
      </w:pPr>
      <w:rPr>
        <w:rFonts w:ascii="Symbol" w:hAnsi="Symbol" w:hint="default"/>
      </w:rPr>
    </w:lvl>
    <w:lvl w:ilvl="4" w:tplc="0C0A0003" w:tentative="1">
      <w:start w:val="1"/>
      <w:numFmt w:val="bullet"/>
      <w:lvlText w:val="o"/>
      <w:lvlJc w:val="left"/>
      <w:pPr>
        <w:ind w:left="3672" w:hanging="360"/>
      </w:pPr>
      <w:rPr>
        <w:rFonts w:ascii="Courier New" w:hAnsi="Courier New" w:cs="Courier New" w:hint="default"/>
      </w:rPr>
    </w:lvl>
    <w:lvl w:ilvl="5" w:tplc="0C0A0005" w:tentative="1">
      <w:start w:val="1"/>
      <w:numFmt w:val="bullet"/>
      <w:lvlText w:val=""/>
      <w:lvlJc w:val="left"/>
      <w:pPr>
        <w:ind w:left="4392" w:hanging="360"/>
      </w:pPr>
      <w:rPr>
        <w:rFonts w:ascii="Wingdings" w:hAnsi="Wingdings" w:hint="default"/>
      </w:rPr>
    </w:lvl>
    <w:lvl w:ilvl="6" w:tplc="0C0A0001" w:tentative="1">
      <w:start w:val="1"/>
      <w:numFmt w:val="bullet"/>
      <w:lvlText w:val=""/>
      <w:lvlJc w:val="left"/>
      <w:pPr>
        <w:ind w:left="5112" w:hanging="360"/>
      </w:pPr>
      <w:rPr>
        <w:rFonts w:ascii="Symbol" w:hAnsi="Symbol" w:hint="default"/>
      </w:rPr>
    </w:lvl>
    <w:lvl w:ilvl="7" w:tplc="0C0A0003" w:tentative="1">
      <w:start w:val="1"/>
      <w:numFmt w:val="bullet"/>
      <w:lvlText w:val="o"/>
      <w:lvlJc w:val="left"/>
      <w:pPr>
        <w:ind w:left="5832" w:hanging="360"/>
      </w:pPr>
      <w:rPr>
        <w:rFonts w:ascii="Courier New" w:hAnsi="Courier New" w:cs="Courier New" w:hint="default"/>
      </w:rPr>
    </w:lvl>
    <w:lvl w:ilvl="8" w:tplc="0C0A0005" w:tentative="1">
      <w:start w:val="1"/>
      <w:numFmt w:val="bullet"/>
      <w:lvlText w:val=""/>
      <w:lvlJc w:val="left"/>
      <w:pPr>
        <w:ind w:left="6552" w:hanging="360"/>
      </w:pPr>
      <w:rPr>
        <w:rFonts w:ascii="Wingdings" w:hAnsi="Wingdings" w:hint="default"/>
      </w:rPr>
    </w:lvl>
  </w:abstractNum>
  <w:abstractNum w:abstractNumId="19" w15:restartNumberingAfterBreak="0">
    <w:nsid w:val="28615382"/>
    <w:multiLevelType w:val="hybridMultilevel"/>
    <w:tmpl w:val="603EC2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B9772CD"/>
    <w:multiLevelType w:val="hybridMultilevel"/>
    <w:tmpl w:val="67DA8F14"/>
    <w:lvl w:ilvl="0" w:tplc="0C0A0001">
      <w:start w:val="1"/>
      <w:numFmt w:val="bullet"/>
      <w:lvlText w:val=""/>
      <w:lvlJc w:val="left"/>
      <w:pPr>
        <w:ind w:left="768" w:hanging="360"/>
      </w:pPr>
      <w:rPr>
        <w:rFonts w:ascii="Symbol" w:hAnsi="Symbol"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21" w15:restartNumberingAfterBreak="0">
    <w:nsid w:val="31681167"/>
    <w:multiLevelType w:val="hybridMultilevel"/>
    <w:tmpl w:val="7E3E9F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8183D7C"/>
    <w:multiLevelType w:val="hybridMultilevel"/>
    <w:tmpl w:val="B7B050A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3" w15:restartNumberingAfterBreak="0">
    <w:nsid w:val="38DF0B58"/>
    <w:multiLevelType w:val="hybridMultilevel"/>
    <w:tmpl w:val="BFF22118"/>
    <w:lvl w:ilvl="0" w:tplc="87FAF860">
      <w:start w:val="8"/>
      <w:numFmt w:val="bullet"/>
      <w:lvlText w:val="-"/>
      <w:lvlJc w:val="left"/>
      <w:pPr>
        <w:ind w:left="780" w:hanging="360"/>
      </w:pPr>
      <w:rPr>
        <w:rFonts w:ascii="Times New Roman" w:eastAsia="Times New Roman" w:hAnsi="Times New Roman" w:cs="Times New Roman"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4" w15:restartNumberingAfterBreak="0">
    <w:nsid w:val="3BFB4E6E"/>
    <w:multiLevelType w:val="hybridMultilevel"/>
    <w:tmpl w:val="1212B49C"/>
    <w:lvl w:ilvl="0" w:tplc="363AB19A">
      <w:start w:val="17"/>
      <w:numFmt w:val="bullet"/>
      <w:lvlText w:val="-"/>
      <w:lvlJc w:val="left"/>
      <w:pPr>
        <w:tabs>
          <w:tab w:val="num" w:pos="1134"/>
        </w:tabs>
        <w:ind w:left="1134" w:hanging="360"/>
      </w:pPr>
      <w:rPr>
        <w:rFonts w:ascii="Times New Roman" w:eastAsia="Times New Roman" w:hAnsi="Times New Roman" w:hint="default"/>
      </w:rPr>
    </w:lvl>
    <w:lvl w:ilvl="1" w:tplc="040A0003">
      <w:start w:val="1"/>
      <w:numFmt w:val="bullet"/>
      <w:lvlText w:val="o"/>
      <w:lvlJc w:val="left"/>
      <w:pPr>
        <w:tabs>
          <w:tab w:val="num" w:pos="1854"/>
        </w:tabs>
        <w:ind w:left="1854" w:hanging="360"/>
      </w:pPr>
      <w:rPr>
        <w:rFonts w:ascii="Courier New" w:hAnsi="Courier New" w:hint="default"/>
      </w:rPr>
    </w:lvl>
    <w:lvl w:ilvl="2" w:tplc="040A0005">
      <w:start w:val="1"/>
      <w:numFmt w:val="bullet"/>
      <w:lvlText w:val=""/>
      <w:lvlJc w:val="left"/>
      <w:pPr>
        <w:tabs>
          <w:tab w:val="num" w:pos="2574"/>
        </w:tabs>
        <w:ind w:left="2574" w:hanging="360"/>
      </w:pPr>
      <w:rPr>
        <w:rFonts w:ascii="Wingdings" w:hAnsi="Wingdings" w:hint="default"/>
      </w:rPr>
    </w:lvl>
    <w:lvl w:ilvl="3" w:tplc="040A0001">
      <w:start w:val="1"/>
      <w:numFmt w:val="bullet"/>
      <w:lvlText w:val=""/>
      <w:lvlJc w:val="left"/>
      <w:pPr>
        <w:tabs>
          <w:tab w:val="num" w:pos="3294"/>
        </w:tabs>
        <w:ind w:left="3294" w:hanging="360"/>
      </w:pPr>
      <w:rPr>
        <w:rFonts w:ascii="Symbol" w:hAnsi="Symbol" w:hint="default"/>
      </w:rPr>
    </w:lvl>
    <w:lvl w:ilvl="4" w:tplc="040A0003">
      <w:start w:val="1"/>
      <w:numFmt w:val="bullet"/>
      <w:lvlText w:val="o"/>
      <w:lvlJc w:val="left"/>
      <w:pPr>
        <w:tabs>
          <w:tab w:val="num" w:pos="4014"/>
        </w:tabs>
        <w:ind w:left="4014" w:hanging="360"/>
      </w:pPr>
      <w:rPr>
        <w:rFonts w:ascii="Courier New" w:hAnsi="Courier New" w:hint="default"/>
      </w:rPr>
    </w:lvl>
    <w:lvl w:ilvl="5" w:tplc="040A0005">
      <w:start w:val="1"/>
      <w:numFmt w:val="bullet"/>
      <w:lvlText w:val=""/>
      <w:lvlJc w:val="left"/>
      <w:pPr>
        <w:tabs>
          <w:tab w:val="num" w:pos="4734"/>
        </w:tabs>
        <w:ind w:left="4734" w:hanging="360"/>
      </w:pPr>
      <w:rPr>
        <w:rFonts w:ascii="Wingdings" w:hAnsi="Wingdings" w:hint="default"/>
      </w:rPr>
    </w:lvl>
    <w:lvl w:ilvl="6" w:tplc="040A0001">
      <w:start w:val="1"/>
      <w:numFmt w:val="bullet"/>
      <w:lvlText w:val=""/>
      <w:lvlJc w:val="left"/>
      <w:pPr>
        <w:tabs>
          <w:tab w:val="num" w:pos="5454"/>
        </w:tabs>
        <w:ind w:left="5454" w:hanging="360"/>
      </w:pPr>
      <w:rPr>
        <w:rFonts w:ascii="Symbol" w:hAnsi="Symbol" w:hint="default"/>
      </w:rPr>
    </w:lvl>
    <w:lvl w:ilvl="7" w:tplc="040A0003">
      <w:start w:val="1"/>
      <w:numFmt w:val="bullet"/>
      <w:lvlText w:val="o"/>
      <w:lvlJc w:val="left"/>
      <w:pPr>
        <w:tabs>
          <w:tab w:val="num" w:pos="6174"/>
        </w:tabs>
        <w:ind w:left="6174" w:hanging="360"/>
      </w:pPr>
      <w:rPr>
        <w:rFonts w:ascii="Courier New" w:hAnsi="Courier New" w:hint="default"/>
      </w:rPr>
    </w:lvl>
    <w:lvl w:ilvl="8" w:tplc="040A0005">
      <w:start w:val="1"/>
      <w:numFmt w:val="bullet"/>
      <w:lvlText w:val=""/>
      <w:lvlJc w:val="left"/>
      <w:pPr>
        <w:tabs>
          <w:tab w:val="num" w:pos="6894"/>
        </w:tabs>
        <w:ind w:left="6894" w:hanging="360"/>
      </w:pPr>
      <w:rPr>
        <w:rFonts w:ascii="Wingdings" w:hAnsi="Wingdings" w:hint="default"/>
      </w:rPr>
    </w:lvl>
  </w:abstractNum>
  <w:abstractNum w:abstractNumId="25" w15:restartNumberingAfterBreak="0">
    <w:nsid w:val="3D343B93"/>
    <w:multiLevelType w:val="hybridMultilevel"/>
    <w:tmpl w:val="66B836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D98250F"/>
    <w:multiLevelType w:val="hybridMultilevel"/>
    <w:tmpl w:val="3502EC4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7" w15:restartNumberingAfterBreak="0">
    <w:nsid w:val="3E1C7858"/>
    <w:multiLevelType w:val="hybridMultilevel"/>
    <w:tmpl w:val="AB520956"/>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8" w15:restartNumberingAfterBreak="0">
    <w:nsid w:val="3E463901"/>
    <w:multiLevelType w:val="hybridMultilevel"/>
    <w:tmpl w:val="4BA0993E"/>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9" w15:restartNumberingAfterBreak="0">
    <w:nsid w:val="3E9A540C"/>
    <w:multiLevelType w:val="hybridMultilevel"/>
    <w:tmpl w:val="1012E0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30D7970"/>
    <w:multiLevelType w:val="hybridMultilevel"/>
    <w:tmpl w:val="551C908E"/>
    <w:lvl w:ilvl="0" w:tplc="0C0A000D">
      <w:start w:val="1"/>
      <w:numFmt w:val="bullet"/>
      <w:lvlText w:val=""/>
      <w:lvlJc w:val="left"/>
      <w:pPr>
        <w:tabs>
          <w:tab w:val="num" w:pos="720"/>
        </w:tabs>
        <w:ind w:left="720" w:hanging="360"/>
      </w:pPr>
      <w:rPr>
        <w:rFonts w:ascii="Wingdings" w:hAnsi="Wingdings" w:hint="default"/>
      </w:rPr>
    </w:lvl>
    <w:lvl w:ilvl="1" w:tplc="0C0A0015">
      <w:start w:val="1"/>
      <w:numFmt w:val="upperLetter"/>
      <w:lvlText w:val="%2."/>
      <w:lvlJc w:val="left"/>
      <w:pPr>
        <w:tabs>
          <w:tab w:val="num" w:pos="1440"/>
        </w:tabs>
        <w:ind w:left="1440" w:hanging="360"/>
      </w:pPr>
    </w:lvl>
    <w:lvl w:ilvl="2" w:tplc="2D70AC5E">
      <w:start w:val="1"/>
      <w:numFmt w:val="decimal"/>
      <w:lvlText w:val="%3."/>
      <w:lvlJc w:val="left"/>
      <w:pPr>
        <w:ind w:left="2400" w:hanging="42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44EE1E4C"/>
    <w:multiLevelType w:val="hybridMultilevel"/>
    <w:tmpl w:val="4ECAF5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8802CBD"/>
    <w:multiLevelType w:val="hybridMultilevel"/>
    <w:tmpl w:val="CE4E32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4B4E419C"/>
    <w:multiLevelType w:val="hybridMultilevel"/>
    <w:tmpl w:val="7E5E5DB4"/>
    <w:lvl w:ilvl="0" w:tplc="0C0A0001">
      <w:start w:val="1"/>
      <w:numFmt w:val="bullet"/>
      <w:lvlText w:val=""/>
      <w:lvlJc w:val="left"/>
      <w:pPr>
        <w:ind w:left="720" w:hanging="360"/>
      </w:pPr>
      <w:rPr>
        <w:rFonts w:ascii="Symbol" w:hAnsi="Symbol" w:hint="default"/>
      </w:rPr>
    </w:lvl>
    <w:lvl w:ilvl="1" w:tplc="D5F6C948">
      <w:numFmt w:val="bullet"/>
      <w:lvlText w:val="-"/>
      <w:lvlJc w:val="left"/>
      <w:pPr>
        <w:ind w:left="1440" w:hanging="360"/>
      </w:pPr>
      <w:rPr>
        <w:rFonts w:ascii="Bookman Old Style" w:eastAsia="Times New Roman" w:hAnsi="Bookman Old Style"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BC51457"/>
    <w:multiLevelType w:val="hybridMultilevel"/>
    <w:tmpl w:val="279AC4AA"/>
    <w:lvl w:ilvl="0" w:tplc="0C0A0015">
      <w:start w:val="1"/>
      <w:numFmt w:val="upperLetter"/>
      <w:lvlText w:val="%1."/>
      <w:lvlJc w:val="left"/>
      <w:pPr>
        <w:tabs>
          <w:tab w:val="num" w:pos="786"/>
        </w:tabs>
        <w:ind w:left="786" w:hanging="360"/>
      </w:p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15:restartNumberingAfterBreak="0">
    <w:nsid w:val="4F787973"/>
    <w:multiLevelType w:val="hybridMultilevel"/>
    <w:tmpl w:val="0FAA6C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4FDD0F1B"/>
    <w:multiLevelType w:val="hybridMultilevel"/>
    <w:tmpl w:val="3C642A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528453D3"/>
    <w:multiLevelType w:val="hybridMultilevel"/>
    <w:tmpl w:val="F790EF0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8062F9D"/>
    <w:multiLevelType w:val="hybridMultilevel"/>
    <w:tmpl w:val="9282E8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8241F98"/>
    <w:multiLevelType w:val="hybridMultilevel"/>
    <w:tmpl w:val="85F2013E"/>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5C35263A"/>
    <w:multiLevelType w:val="hybridMultilevel"/>
    <w:tmpl w:val="08F04B68"/>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tabs>
          <w:tab w:val="num" w:pos="24"/>
        </w:tabs>
        <w:ind w:left="24" w:hanging="360"/>
      </w:pPr>
      <w:rPr>
        <w:rFonts w:ascii="Courier New" w:hAnsi="Courier New" w:hint="default"/>
      </w:rPr>
    </w:lvl>
    <w:lvl w:ilvl="2" w:tplc="0C0A0005">
      <w:start w:val="1"/>
      <w:numFmt w:val="bullet"/>
      <w:lvlText w:val=""/>
      <w:lvlJc w:val="left"/>
      <w:pPr>
        <w:tabs>
          <w:tab w:val="num" w:pos="744"/>
        </w:tabs>
        <w:ind w:left="744" w:hanging="360"/>
      </w:pPr>
      <w:rPr>
        <w:rFonts w:ascii="Wingdings" w:hAnsi="Wingdings" w:hint="default"/>
      </w:rPr>
    </w:lvl>
    <w:lvl w:ilvl="3" w:tplc="0C0A0001">
      <w:start w:val="1"/>
      <w:numFmt w:val="bullet"/>
      <w:lvlText w:val=""/>
      <w:lvlJc w:val="left"/>
      <w:pPr>
        <w:tabs>
          <w:tab w:val="num" w:pos="1464"/>
        </w:tabs>
        <w:ind w:left="1464" w:hanging="360"/>
      </w:pPr>
      <w:rPr>
        <w:rFonts w:ascii="Symbol" w:hAnsi="Symbol" w:hint="default"/>
      </w:rPr>
    </w:lvl>
    <w:lvl w:ilvl="4" w:tplc="0C0A0003">
      <w:start w:val="1"/>
      <w:numFmt w:val="bullet"/>
      <w:lvlText w:val="o"/>
      <w:lvlJc w:val="left"/>
      <w:pPr>
        <w:tabs>
          <w:tab w:val="num" w:pos="2184"/>
        </w:tabs>
        <w:ind w:left="2184" w:hanging="360"/>
      </w:pPr>
      <w:rPr>
        <w:rFonts w:ascii="Courier New" w:hAnsi="Courier New" w:hint="default"/>
      </w:rPr>
    </w:lvl>
    <w:lvl w:ilvl="5" w:tplc="0C0A0005" w:tentative="1">
      <w:start w:val="1"/>
      <w:numFmt w:val="bullet"/>
      <w:lvlText w:val=""/>
      <w:lvlJc w:val="left"/>
      <w:pPr>
        <w:tabs>
          <w:tab w:val="num" w:pos="2904"/>
        </w:tabs>
        <w:ind w:left="2904" w:hanging="360"/>
      </w:pPr>
      <w:rPr>
        <w:rFonts w:ascii="Wingdings" w:hAnsi="Wingdings" w:hint="default"/>
      </w:rPr>
    </w:lvl>
    <w:lvl w:ilvl="6" w:tplc="0C0A0001" w:tentative="1">
      <w:start w:val="1"/>
      <w:numFmt w:val="bullet"/>
      <w:lvlText w:val=""/>
      <w:lvlJc w:val="left"/>
      <w:pPr>
        <w:tabs>
          <w:tab w:val="num" w:pos="3624"/>
        </w:tabs>
        <w:ind w:left="3624" w:hanging="360"/>
      </w:pPr>
      <w:rPr>
        <w:rFonts w:ascii="Symbol" w:hAnsi="Symbol" w:hint="default"/>
      </w:rPr>
    </w:lvl>
    <w:lvl w:ilvl="7" w:tplc="0C0A0003" w:tentative="1">
      <w:start w:val="1"/>
      <w:numFmt w:val="bullet"/>
      <w:lvlText w:val="o"/>
      <w:lvlJc w:val="left"/>
      <w:pPr>
        <w:tabs>
          <w:tab w:val="num" w:pos="4344"/>
        </w:tabs>
        <w:ind w:left="4344" w:hanging="360"/>
      </w:pPr>
      <w:rPr>
        <w:rFonts w:ascii="Courier New" w:hAnsi="Courier New" w:hint="default"/>
      </w:rPr>
    </w:lvl>
    <w:lvl w:ilvl="8" w:tplc="0C0A0005" w:tentative="1">
      <w:start w:val="1"/>
      <w:numFmt w:val="bullet"/>
      <w:lvlText w:val=""/>
      <w:lvlJc w:val="left"/>
      <w:pPr>
        <w:tabs>
          <w:tab w:val="num" w:pos="5064"/>
        </w:tabs>
        <w:ind w:left="5064" w:hanging="360"/>
      </w:pPr>
      <w:rPr>
        <w:rFonts w:ascii="Wingdings" w:hAnsi="Wingdings" w:hint="default"/>
      </w:rPr>
    </w:lvl>
  </w:abstractNum>
  <w:abstractNum w:abstractNumId="41" w15:restartNumberingAfterBreak="0">
    <w:nsid w:val="5DBD639D"/>
    <w:multiLevelType w:val="hybridMultilevel"/>
    <w:tmpl w:val="A994446C"/>
    <w:lvl w:ilvl="0" w:tplc="0C0A0001">
      <w:start w:val="1"/>
      <w:numFmt w:val="bullet"/>
      <w:lvlText w:val=""/>
      <w:lvlJc w:val="left"/>
      <w:pPr>
        <w:ind w:left="768" w:hanging="360"/>
      </w:pPr>
      <w:rPr>
        <w:rFonts w:ascii="Symbol" w:hAnsi="Symbol"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42" w15:restartNumberingAfterBreak="0">
    <w:nsid w:val="61F4263C"/>
    <w:multiLevelType w:val="hybridMultilevel"/>
    <w:tmpl w:val="FB021494"/>
    <w:lvl w:ilvl="0" w:tplc="0C0A000F">
      <w:start w:val="1"/>
      <w:numFmt w:val="decimal"/>
      <w:lvlText w:val="%1."/>
      <w:lvlJc w:val="left"/>
      <w:pPr>
        <w:ind w:left="720" w:hanging="360"/>
      </w:pPr>
      <w:rPr>
        <w:rFonts w:cs="Times New Roman"/>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abstractNum w:abstractNumId="43" w15:restartNumberingAfterBreak="0">
    <w:nsid w:val="64E73980"/>
    <w:multiLevelType w:val="hybridMultilevel"/>
    <w:tmpl w:val="A796D1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6214478"/>
    <w:multiLevelType w:val="hybridMultilevel"/>
    <w:tmpl w:val="F9FCD3A0"/>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6E653AD"/>
    <w:multiLevelType w:val="hybridMultilevel"/>
    <w:tmpl w:val="9BC4222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67282659"/>
    <w:multiLevelType w:val="hybridMultilevel"/>
    <w:tmpl w:val="685CEB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A2B5353"/>
    <w:multiLevelType w:val="hybridMultilevel"/>
    <w:tmpl w:val="1990F7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6BFA19F2"/>
    <w:multiLevelType w:val="hybridMultilevel"/>
    <w:tmpl w:val="0E261D90"/>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9" w15:restartNumberingAfterBreak="0">
    <w:nsid w:val="6C530D76"/>
    <w:multiLevelType w:val="hybridMultilevel"/>
    <w:tmpl w:val="322AEF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D65024F"/>
    <w:multiLevelType w:val="hybridMultilevel"/>
    <w:tmpl w:val="96FCBC1C"/>
    <w:lvl w:ilvl="0" w:tplc="0C0A0001">
      <w:start w:val="1"/>
      <w:numFmt w:val="bullet"/>
      <w:lvlText w:val=""/>
      <w:lvlJc w:val="left"/>
      <w:pPr>
        <w:ind w:left="1855" w:hanging="360"/>
      </w:pPr>
      <w:rPr>
        <w:rFonts w:ascii="Symbol" w:hAnsi="Symbol" w:hint="default"/>
      </w:rPr>
    </w:lvl>
    <w:lvl w:ilvl="1" w:tplc="0C0A0003" w:tentative="1">
      <w:start w:val="1"/>
      <w:numFmt w:val="bullet"/>
      <w:lvlText w:val="o"/>
      <w:lvlJc w:val="left"/>
      <w:pPr>
        <w:ind w:left="2575" w:hanging="360"/>
      </w:pPr>
      <w:rPr>
        <w:rFonts w:ascii="Courier New" w:hAnsi="Courier New" w:cs="Courier New" w:hint="default"/>
      </w:rPr>
    </w:lvl>
    <w:lvl w:ilvl="2" w:tplc="0C0A0005" w:tentative="1">
      <w:start w:val="1"/>
      <w:numFmt w:val="bullet"/>
      <w:lvlText w:val=""/>
      <w:lvlJc w:val="left"/>
      <w:pPr>
        <w:ind w:left="3295" w:hanging="360"/>
      </w:pPr>
      <w:rPr>
        <w:rFonts w:ascii="Wingdings" w:hAnsi="Wingdings" w:hint="default"/>
      </w:rPr>
    </w:lvl>
    <w:lvl w:ilvl="3" w:tplc="0C0A0001" w:tentative="1">
      <w:start w:val="1"/>
      <w:numFmt w:val="bullet"/>
      <w:lvlText w:val=""/>
      <w:lvlJc w:val="left"/>
      <w:pPr>
        <w:ind w:left="4015" w:hanging="360"/>
      </w:pPr>
      <w:rPr>
        <w:rFonts w:ascii="Symbol" w:hAnsi="Symbol" w:hint="default"/>
      </w:rPr>
    </w:lvl>
    <w:lvl w:ilvl="4" w:tplc="0C0A0003" w:tentative="1">
      <w:start w:val="1"/>
      <w:numFmt w:val="bullet"/>
      <w:lvlText w:val="o"/>
      <w:lvlJc w:val="left"/>
      <w:pPr>
        <w:ind w:left="4735" w:hanging="360"/>
      </w:pPr>
      <w:rPr>
        <w:rFonts w:ascii="Courier New" w:hAnsi="Courier New" w:cs="Courier New" w:hint="default"/>
      </w:rPr>
    </w:lvl>
    <w:lvl w:ilvl="5" w:tplc="0C0A0005" w:tentative="1">
      <w:start w:val="1"/>
      <w:numFmt w:val="bullet"/>
      <w:lvlText w:val=""/>
      <w:lvlJc w:val="left"/>
      <w:pPr>
        <w:ind w:left="5455" w:hanging="360"/>
      </w:pPr>
      <w:rPr>
        <w:rFonts w:ascii="Wingdings" w:hAnsi="Wingdings" w:hint="default"/>
      </w:rPr>
    </w:lvl>
    <w:lvl w:ilvl="6" w:tplc="0C0A0001" w:tentative="1">
      <w:start w:val="1"/>
      <w:numFmt w:val="bullet"/>
      <w:lvlText w:val=""/>
      <w:lvlJc w:val="left"/>
      <w:pPr>
        <w:ind w:left="6175" w:hanging="360"/>
      </w:pPr>
      <w:rPr>
        <w:rFonts w:ascii="Symbol" w:hAnsi="Symbol" w:hint="default"/>
      </w:rPr>
    </w:lvl>
    <w:lvl w:ilvl="7" w:tplc="0C0A0003" w:tentative="1">
      <w:start w:val="1"/>
      <w:numFmt w:val="bullet"/>
      <w:lvlText w:val="o"/>
      <w:lvlJc w:val="left"/>
      <w:pPr>
        <w:ind w:left="6895" w:hanging="360"/>
      </w:pPr>
      <w:rPr>
        <w:rFonts w:ascii="Courier New" w:hAnsi="Courier New" w:cs="Courier New" w:hint="default"/>
      </w:rPr>
    </w:lvl>
    <w:lvl w:ilvl="8" w:tplc="0C0A0005" w:tentative="1">
      <w:start w:val="1"/>
      <w:numFmt w:val="bullet"/>
      <w:lvlText w:val=""/>
      <w:lvlJc w:val="left"/>
      <w:pPr>
        <w:ind w:left="7615" w:hanging="360"/>
      </w:pPr>
      <w:rPr>
        <w:rFonts w:ascii="Wingdings" w:hAnsi="Wingdings" w:hint="default"/>
      </w:rPr>
    </w:lvl>
  </w:abstractNum>
  <w:abstractNum w:abstractNumId="51" w15:restartNumberingAfterBreak="0">
    <w:nsid w:val="70942834"/>
    <w:multiLevelType w:val="hybridMultilevel"/>
    <w:tmpl w:val="C0F62E5E"/>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710F16B7"/>
    <w:multiLevelType w:val="hybridMultilevel"/>
    <w:tmpl w:val="2F66C71C"/>
    <w:lvl w:ilvl="0" w:tplc="0C0A000F">
      <w:start w:val="1"/>
      <w:numFmt w:val="decimal"/>
      <w:lvlText w:val="%1."/>
      <w:lvlJc w:val="left"/>
      <w:pPr>
        <w:ind w:left="1260" w:hanging="360"/>
      </w:pPr>
      <w:rPr>
        <w:rFonts w:cs="Times New Roman"/>
      </w:rPr>
    </w:lvl>
    <w:lvl w:ilvl="1" w:tplc="0C0A0019">
      <w:start w:val="1"/>
      <w:numFmt w:val="lowerLetter"/>
      <w:lvlText w:val="%2."/>
      <w:lvlJc w:val="left"/>
      <w:pPr>
        <w:ind w:left="2199" w:hanging="360"/>
      </w:pPr>
      <w:rPr>
        <w:rFonts w:cs="Times New Roman"/>
      </w:rPr>
    </w:lvl>
    <w:lvl w:ilvl="2" w:tplc="0C0A001B">
      <w:start w:val="1"/>
      <w:numFmt w:val="lowerRoman"/>
      <w:lvlText w:val="%3."/>
      <w:lvlJc w:val="right"/>
      <w:pPr>
        <w:ind w:left="2919" w:hanging="180"/>
      </w:pPr>
      <w:rPr>
        <w:rFonts w:cs="Times New Roman"/>
      </w:rPr>
    </w:lvl>
    <w:lvl w:ilvl="3" w:tplc="0C0A000F">
      <w:start w:val="1"/>
      <w:numFmt w:val="decimal"/>
      <w:lvlText w:val="%4."/>
      <w:lvlJc w:val="left"/>
      <w:pPr>
        <w:ind w:left="3639" w:hanging="360"/>
      </w:pPr>
      <w:rPr>
        <w:rFonts w:cs="Times New Roman"/>
      </w:rPr>
    </w:lvl>
    <w:lvl w:ilvl="4" w:tplc="0C0A0019">
      <w:start w:val="1"/>
      <w:numFmt w:val="lowerLetter"/>
      <w:lvlText w:val="%5."/>
      <w:lvlJc w:val="left"/>
      <w:pPr>
        <w:ind w:left="4359" w:hanging="360"/>
      </w:pPr>
      <w:rPr>
        <w:rFonts w:cs="Times New Roman"/>
      </w:rPr>
    </w:lvl>
    <w:lvl w:ilvl="5" w:tplc="0C0A001B">
      <w:start w:val="1"/>
      <w:numFmt w:val="lowerRoman"/>
      <w:lvlText w:val="%6."/>
      <w:lvlJc w:val="right"/>
      <w:pPr>
        <w:ind w:left="5079" w:hanging="180"/>
      </w:pPr>
      <w:rPr>
        <w:rFonts w:cs="Times New Roman"/>
      </w:rPr>
    </w:lvl>
    <w:lvl w:ilvl="6" w:tplc="0C0A000F">
      <w:start w:val="1"/>
      <w:numFmt w:val="decimal"/>
      <w:lvlText w:val="%7."/>
      <w:lvlJc w:val="left"/>
      <w:pPr>
        <w:ind w:left="5799" w:hanging="360"/>
      </w:pPr>
      <w:rPr>
        <w:rFonts w:cs="Times New Roman"/>
      </w:rPr>
    </w:lvl>
    <w:lvl w:ilvl="7" w:tplc="0C0A0019">
      <w:start w:val="1"/>
      <w:numFmt w:val="lowerLetter"/>
      <w:lvlText w:val="%8."/>
      <w:lvlJc w:val="left"/>
      <w:pPr>
        <w:ind w:left="6519" w:hanging="360"/>
      </w:pPr>
      <w:rPr>
        <w:rFonts w:cs="Times New Roman"/>
      </w:rPr>
    </w:lvl>
    <w:lvl w:ilvl="8" w:tplc="0C0A001B">
      <w:start w:val="1"/>
      <w:numFmt w:val="lowerRoman"/>
      <w:lvlText w:val="%9."/>
      <w:lvlJc w:val="right"/>
      <w:pPr>
        <w:ind w:left="7239" w:hanging="180"/>
      </w:pPr>
      <w:rPr>
        <w:rFonts w:cs="Times New Roman"/>
      </w:rPr>
    </w:lvl>
  </w:abstractNum>
  <w:abstractNum w:abstractNumId="53" w15:restartNumberingAfterBreak="0">
    <w:nsid w:val="72A31994"/>
    <w:multiLevelType w:val="hybridMultilevel"/>
    <w:tmpl w:val="08FC2B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2F274EA"/>
    <w:multiLevelType w:val="hybridMultilevel"/>
    <w:tmpl w:val="06F2E1B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5F930D8"/>
    <w:multiLevelType w:val="hybridMultilevel"/>
    <w:tmpl w:val="6122E0F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56" w15:restartNumberingAfterBreak="0">
    <w:nsid w:val="765E450D"/>
    <w:multiLevelType w:val="hybridMultilevel"/>
    <w:tmpl w:val="638A3FB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7830158A"/>
    <w:multiLevelType w:val="hybridMultilevel"/>
    <w:tmpl w:val="4C8CF89A"/>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58" w15:restartNumberingAfterBreak="0">
    <w:nsid w:val="7A58668D"/>
    <w:multiLevelType w:val="hybridMultilevel"/>
    <w:tmpl w:val="073E354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C4D58A1"/>
    <w:multiLevelType w:val="hybridMultilevel"/>
    <w:tmpl w:val="ABEAD532"/>
    <w:lvl w:ilvl="0" w:tplc="0C0A000F">
      <w:start w:val="1"/>
      <w:numFmt w:val="decimal"/>
      <w:lvlText w:val="%1."/>
      <w:lvlJc w:val="left"/>
      <w:pPr>
        <w:ind w:left="1740" w:hanging="360"/>
      </w:pPr>
    </w:lvl>
    <w:lvl w:ilvl="1" w:tplc="0C0A0019" w:tentative="1">
      <w:start w:val="1"/>
      <w:numFmt w:val="lowerLetter"/>
      <w:lvlText w:val="%2."/>
      <w:lvlJc w:val="left"/>
      <w:pPr>
        <w:ind w:left="2460" w:hanging="360"/>
      </w:pPr>
    </w:lvl>
    <w:lvl w:ilvl="2" w:tplc="0C0A001B" w:tentative="1">
      <w:start w:val="1"/>
      <w:numFmt w:val="lowerRoman"/>
      <w:lvlText w:val="%3."/>
      <w:lvlJc w:val="right"/>
      <w:pPr>
        <w:ind w:left="3180" w:hanging="180"/>
      </w:pPr>
    </w:lvl>
    <w:lvl w:ilvl="3" w:tplc="0C0A000F" w:tentative="1">
      <w:start w:val="1"/>
      <w:numFmt w:val="decimal"/>
      <w:lvlText w:val="%4."/>
      <w:lvlJc w:val="left"/>
      <w:pPr>
        <w:ind w:left="3900" w:hanging="360"/>
      </w:pPr>
    </w:lvl>
    <w:lvl w:ilvl="4" w:tplc="0C0A0019" w:tentative="1">
      <w:start w:val="1"/>
      <w:numFmt w:val="lowerLetter"/>
      <w:lvlText w:val="%5."/>
      <w:lvlJc w:val="left"/>
      <w:pPr>
        <w:ind w:left="4620" w:hanging="360"/>
      </w:pPr>
    </w:lvl>
    <w:lvl w:ilvl="5" w:tplc="0C0A001B" w:tentative="1">
      <w:start w:val="1"/>
      <w:numFmt w:val="lowerRoman"/>
      <w:lvlText w:val="%6."/>
      <w:lvlJc w:val="right"/>
      <w:pPr>
        <w:ind w:left="5340" w:hanging="180"/>
      </w:pPr>
    </w:lvl>
    <w:lvl w:ilvl="6" w:tplc="0C0A000F" w:tentative="1">
      <w:start w:val="1"/>
      <w:numFmt w:val="decimal"/>
      <w:lvlText w:val="%7."/>
      <w:lvlJc w:val="left"/>
      <w:pPr>
        <w:ind w:left="6060" w:hanging="360"/>
      </w:pPr>
    </w:lvl>
    <w:lvl w:ilvl="7" w:tplc="0C0A0019" w:tentative="1">
      <w:start w:val="1"/>
      <w:numFmt w:val="lowerLetter"/>
      <w:lvlText w:val="%8."/>
      <w:lvlJc w:val="left"/>
      <w:pPr>
        <w:ind w:left="6780" w:hanging="360"/>
      </w:pPr>
    </w:lvl>
    <w:lvl w:ilvl="8" w:tplc="0C0A001B" w:tentative="1">
      <w:start w:val="1"/>
      <w:numFmt w:val="lowerRoman"/>
      <w:lvlText w:val="%9."/>
      <w:lvlJc w:val="right"/>
      <w:pPr>
        <w:ind w:left="7500" w:hanging="180"/>
      </w:pPr>
    </w:lvl>
  </w:abstractNum>
  <w:abstractNum w:abstractNumId="60" w15:restartNumberingAfterBreak="0">
    <w:nsid w:val="7CB27BCB"/>
    <w:multiLevelType w:val="hybridMultilevel"/>
    <w:tmpl w:val="D2C8BFD4"/>
    <w:lvl w:ilvl="0" w:tplc="0C0A0005">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CB50367"/>
    <w:multiLevelType w:val="hybridMultilevel"/>
    <w:tmpl w:val="20DAB1F8"/>
    <w:lvl w:ilvl="0" w:tplc="0C0A0015">
      <w:start w:val="1"/>
      <w:numFmt w:val="upperLetter"/>
      <w:lvlText w:val="%1."/>
      <w:lvlJc w:val="left"/>
      <w:pPr>
        <w:tabs>
          <w:tab w:val="num" w:pos="720"/>
        </w:tabs>
        <w:ind w:left="720" w:hanging="360"/>
      </w:pPr>
    </w:lvl>
    <w:lvl w:ilvl="1" w:tplc="18FE4A1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2" w15:restartNumberingAfterBreak="0">
    <w:nsid w:val="7F1F19BC"/>
    <w:multiLevelType w:val="hybridMultilevel"/>
    <w:tmpl w:val="B226E7DE"/>
    <w:lvl w:ilvl="0" w:tplc="0C0A0015">
      <w:start w:val="4"/>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40"/>
  </w:num>
  <w:num w:numId="3">
    <w:abstractNumId w:val="4"/>
  </w:num>
  <w:num w:numId="4">
    <w:abstractNumId w:val="59"/>
  </w:num>
  <w:num w:numId="5">
    <w:abstractNumId w:val="60"/>
  </w:num>
  <w:num w:numId="6">
    <w:abstractNumId w:val="33"/>
  </w:num>
  <w:num w:numId="7">
    <w:abstractNumId w:val="50"/>
  </w:num>
  <w:num w:numId="8">
    <w:abstractNumId w:val="38"/>
  </w:num>
  <w:num w:numId="9">
    <w:abstractNumId w:val="26"/>
  </w:num>
  <w:num w:numId="10">
    <w:abstractNumId w:val="22"/>
  </w:num>
  <w:num w:numId="11">
    <w:abstractNumId w:val="28"/>
  </w:num>
  <w:num w:numId="12">
    <w:abstractNumId w:val="55"/>
  </w:num>
  <w:num w:numId="13">
    <w:abstractNumId w:val="27"/>
  </w:num>
  <w:num w:numId="14">
    <w:abstractNumId w:val="48"/>
  </w:num>
  <w:num w:numId="15">
    <w:abstractNumId w:val="57"/>
  </w:num>
  <w:num w:numId="16">
    <w:abstractNumId w:val="21"/>
  </w:num>
  <w:num w:numId="17">
    <w:abstractNumId w:val="54"/>
  </w:num>
  <w:num w:numId="18">
    <w:abstractNumId w:val="39"/>
  </w:num>
  <w:num w:numId="19">
    <w:abstractNumId w:val="16"/>
  </w:num>
  <w:num w:numId="20">
    <w:abstractNumId w:val="43"/>
  </w:num>
  <w:num w:numId="21">
    <w:abstractNumId w:val="10"/>
  </w:num>
  <w:num w:numId="22">
    <w:abstractNumId w:val="6"/>
  </w:num>
  <w:num w:numId="23">
    <w:abstractNumId w:val="56"/>
  </w:num>
  <w:num w:numId="24">
    <w:abstractNumId w:val="31"/>
  </w:num>
  <w:num w:numId="25">
    <w:abstractNumId w:val="18"/>
  </w:num>
  <w:num w:numId="26">
    <w:abstractNumId w:val="12"/>
  </w:num>
  <w:num w:numId="27">
    <w:abstractNumId w:val="9"/>
  </w:num>
  <w:num w:numId="28">
    <w:abstractNumId w:val="3"/>
  </w:num>
  <w:num w:numId="29">
    <w:abstractNumId w:val="42"/>
  </w:num>
  <w:num w:numId="30">
    <w:abstractNumId w:val="52"/>
  </w:num>
  <w:num w:numId="31">
    <w:abstractNumId w:val="2"/>
  </w:num>
  <w:num w:numId="32">
    <w:abstractNumId w:val="24"/>
  </w:num>
  <w:num w:numId="33">
    <w:abstractNumId w:val="51"/>
  </w:num>
  <w:num w:numId="34">
    <w:abstractNumId w:val="0"/>
  </w:num>
  <w:num w:numId="35">
    <w:abstractNumId w:val="20"/>
  </w:num>
  <w:num w:numId="36">
    <w:abstractNumId w:val="41"/>
  </w:num>
  <w:num w:numId="37">
    <w:abstractNumId w:val="47"/>
  </w:num>
  <w:num w:numId="38">
    <w:abstractNumId w:val="46"/>
  </w:num>
  <w:num w:numId="39">
    <w:abstractNumId w:val="17"/>
  </w:num>
  <w:num w:numId="40">
    <w:abstractNumId w:val="32"/>
  </w:num>
  <w:num w:numId="41">
    <w:abstractNumId w:val="13"/>
  </w:num>
  <w:num w:numId="42">
    <w:abstractNumId w:val="36"/>
  </w:num>
  <w:num w:numId="43">
    <w:abstractNumId w:val="49"/>
  </w:num>
  <w:num w:numId="44">
    <w:abstractNumId w:val="23"/>
  </w:num>
  <w:num w:numId="45">
    <w:abstractNumId w:val="61"/>
  </w:num>
  <w:num w:numId="46">
    <w:abstractNumId w:val="34"/>
  </w:num>
  <w:num w:numId="47">
    <w:abstractNumId w:val="30"/>
  </w:num>
  <w:num w:numId="48">
    <w:abstractNumId w:val="53"/>
  </w:num>
  <w:num w:numId="49">
    <w:abstractNumId w:val="58"/>
  </w:num>
  <w:num w:numId="50">
    <w:abstractNumId w:val="1"/>
  </w:num>
  <w:num w:numId="51">
    <w:abstractNumId w:val="19"/>
  </w:num>
  <w:num w:numId="52">
    <w:abstractNumId w:val="29"/>
  </w:num>
  <w:num w:numId="53">
    <w:abstractNumId w:val="44"/>
  </w:num>
  <w:num w:numId="54">
    <w:abstractNumId w:val="7"/>
  </w:num>
  <w:num w:numId="55">
    <w:abstractNumId w:val="25"/>
  </w:num>
  <w:num w:numId="56">
    <w:abstractNumId w:val="15"/>
  </w:num>
  <w:num w:numId="57">
    <w:abstractNumId w:val="45"/>
  </w:num>
  <w:num w:numId="58">
    <w:abstractNumId w:val="5"/>
  </w:num>
  <w:num w:numId="59">
    <w:abstractNumId w:val="14"/>
  </w:num>
  <w:num w:numId="60">
    <w:abstractNumId w:val="62"/>
  </w:num>
  <w:num w:numId="61">
    <w:abstractNumId w:val="37"/>
  </w:num>
  <w:num w:numId="62">
    <w:abstractNumId w:val="11"/>
  </w:num>
  <w:num w:numId="63">
    <w:abstractNumId w:val="3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EAC"/>
    <w:rsid w:val="00033D44"/>
    <w:rsid w:val="00042368"/>
    <w:rsid w:val="00054B13"/>
    <w:rsid w:val="00076795"/>
    <w:rsid w:val="00083949"/>
    <w:rsid w:val="000A7529"/>
    <w:rsid w:val="000C33D1"/>
    <w:rsid w:val="000D0E9C"/>
    <w:rsid w:val="000D6BD3"/>
    <w:rsid w:val="00100F7E"/>
    <w:rsid w:val="00100F86"/>
    <w:rsid w:val="0018424D"/>
    <w:rsid w:val="0019076B"/>
    <w:rsid w:val="001A2336"/>
    <w:rsid w:val="002824F3"/>
    <w:rsid w:val="00295D8A"/>
    <w:rsid w:val="002B03CA"/>
    <w:rsid w:val="002C534B"/>
    <w:rsid w:val="0036436A"/>
    <w:rsid w:val="003708E1"/>
    <w:rsid w:val="003E1EAC"/>
    <w:rsid w:val="00417FE5"/>
    <w:rsid w:val="00466F36"/>
    <w:rsid w:val="004F2ED3"/>
    <w:rsid w:val="005044CC"/>
    <w:rsid w:val="005217AA"/>
    <w:rsid w:val="00564DE0"/>
    <w:rsid w:val="0056795B"/>
    <w:rsid w:val="005B61C4"/>
    <w:rsid w:val="005C46F4"/>
    <w:rsid w:val="00615524"/>
    <w:rsid w:val="00670C5D"/>
    <w:rsid w:val="006A0A4F"/>
    <w:rsid w:val="007349DA"/>
    <w:rsid w:val="00777A4D"/>
    <w:rsid w:val="0079289A"/>
    <w:rsid w:val="007E0B2C"/>
    <w:rsid w:val="00841189"/>
    <w:rsid w:val="008618AF"/>
    <w:rsid w:val="00872349"/>
    <w:rsid w:val="008772B6"/>
    <w:rsid w:val="008D3576"/>
    <w:rsid w:val="009017F9"/>
    <w:rsid w:val="00905540"/>
    <w:rsid w:val="00924225"/>
    <w:rsid w:val="00960206"/>
    <w:rsid w:val="009A46A7"/>
    <w:rsid w:val="009B5887"/>
    <w:rsid w:val="00A04417"/>
    <w:rsid w:val="00A17500"/>
    <w:rsid w:val="00A305D8"/>
    <w:rsid w:val="00A3778E"/>
    <w:rsid w:val="00A41255"/>
    <w:rsid w:val="00B25538"/>
    <w:rsid w:val="00B50A80"/>
    <w:rsid w:val="00BA13B6"/>
    <w:rsid w:val="00BC2E30"/>
    <w:rsid w:val="00BC7495"/>
    <w:rsid w:val="00BF0BF0"/>
    <w:rsid w:val="00C050CD"/>
    <w:rsid w:val="00C06D4B"/>
    <w:rsid w:val="00C06EEB"/>
    <w:rsid w:val="00C16430"/>
    <w:rsid w:val="00C265F4"/>
    <w:rsid w:val="00C70F1C"/>
    <w:rsid w:val="00C7431B"/>
    <w:rsid w:val="00CA04D0"/>
    <w:rsid w:val="00D12BBC"/>
    <w:rsid w:val="00D71B01"/>
    <w:rsid w:val="00D90B87"/>
    <w:rsid w:val="00DB1F39"/>
    <w:rsid w:val="00E169AC"/>
    <w:rsid w:val="00E32418"/>
    <w:rsid w:val="00E81D3D"/>
    <w:rsid w:val="00ED3F21"/>
    <w:rsid w:val="00EE5598"/>
    <w:rsid w:val="00EE571E"/>
    <w:rsid w:val="00F321CE"/>
    <w:rsid w:val="00F8726E"/>
    <w:rsid w:val="00FA4CBD"/>
    <w:rsid w:val="00FB37D5"/>
    <w:rsid w:val="00FD70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F874CF14-979A-45D5-9601-EB259C51D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31B"/>
  </w:style>
  <w:style w:type="paragraph" w:styleId="Ttulo1">
    <w:name w:val="heading 1"/>
    <w:basedOn w:val="Normal"/>
    <w:next w:val="Normal"/>
    <w:link w:val="Ttulo1Car"/>
    <w:qFormat/>
    <w:rsid w:val="009A46A7"/>
    <w:pPr>
      <w:keepNext/>
      <w:autoSpaceDE w:val="0"/>
      <w:autoSpaceDN w:val="0"/>
      <w:adjustRightInd w:val="0"/>
      <w:spacing w:after="0" w:line="240" w:lineRule="auto"/>
      <w:outlineLvl w:val="0"/>
    </w:pPr>
    <w:rPr>
      <w:rFonts w:ascii="Bookman Old Style" w:eastAsia="Times New Roman" w:hAnsi="Bookman Old Style" w:cs="Times New Roman"/>
      <w:b/>
      <w:bCs/>
      <w:sz w:val="24"/>
      <w:szCs w:val="24"/>
      <w:lang w:val="es-ES_tradnl" w:eastAsia="es-ES_tradnl"/>
    </w:rPr>
  </w:style>
  <w:style w:type="paragraph" w:styleId="Ttulo2">
    <w:name w:val="heading 2"/>
    <w:basedOn w:val="Normal"/>
    <w:next w:val="Normal"/>
    <w:link w:val="Ttulo2Car"/>
    <w:uiPriority w:val="9"/>
    <w:unhideWhenUsed/>
    <w:qFormat/>
    <w:rsid w:val="00777A4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FB37D5"/>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9A46A7"/>
    <w:pPr>
      <w:keepNext/>
      <w:spacing w:after="0" w:line="240" w:lineRule="auto"/>
      <w:outlineLvl w:val="3"/>
    </w:pPr>
    <w:rPr>
      <w:rFonts w:ascii="Times New Roman" w:eastAsia="Times New Roman" w:hAnsi="Times New Roman" w:cs="Times New Roman"/>
      <w:i/>
      <w:iCs/>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qFormat/>
    <w:rsid w:val="00C7431B"/>
    <w:pPr>
      <w:ind w:left="720"/>
      <w:contextualSpacing/>
    </w:pPr>
  </w:style>
  <w:style w:type="paragraph" w:styleId="Textodeglobo">
    <w:name w:val="Balloon Text"/>
    <w:basedOn w:val="Normal"/>
    <w:link w:val="TextodegloboCar"/>
    <w:uiPriority w:val="99"/>
    <w:semiHidden/>
    <w:unhideWhenUsed/>
    <w:rsid w:val="003E1EA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E1EAC"/>
    <w:rPr>
      <w:rFonts w:ascii="Tahoma" w:hAnsi="Tahoma" w:cs="Tahoma"/>
      <w:sz w:val="16"/>
      <w:szCs w:val="16"/>
    </w:rPr>
  </w:style>
  <w:style w:type="paragraph" w:styleId="Encabezado">
    <w:name w:val="header"/>
    <w:basedOn w:val="Normal"/>
    <w:link w:val="EncabezadoCar"/>
    <w:uiPriority w:val="99"/>
    <w:semiHidden/>
    <w:unhideWhenUsed/>
    <w:rsid w:val="003E1EA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E1EAC"/>
  </w:style>
  <w:style w:type="paragraph" w:styleId="Piedepgina">
    <w:name w:val="footer"/>
    <w:basedOn w:val="Normal"/>
    <w:link w:val="PiedepginaCar"/>
    <w:uiPriority w:val="99"/>
    <w:unhideWhenUsed/>
    <w:rsid w:val="003E1EA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E1EAC"/>
  </w:style>
  <w:style w:type="character" w:customStyle="1" w:styleId="Ttulo1Car">
    <w:name w:val="Título 1 Car"/>
    <w:basedOn w:val="Fuentedeprrafopredeter"/>
    <w:link w:val="Ttulo1"/>
    <w:rsid w:val="009A46A7"/>
    <w:rPr>
      <w:rFonts w:ascii="Bookman Old Style" w:eastAsia="Times New Roman" w:hAnsi="Bookman Old Style" w:cs="Times New Roman"/>
      <w:b/>
      <w:bCs/>
      <w:sz w:val="24"/>
      <w:szCs w:val="24"/>
      <w:lang w:val="es-ES_tradnl" w:eastAsia="es-ES_tradnl"/>
    </w:rPr>
  </w:style>
  <w:style w:type="character" w:customStyle="1" w:styleId="Ttulo4Car">
    <w:name w:val="Título 4 Car"/>
    <w:basedOn w:val="Fuentedeprrafopredeter"/>
    <w:link w:val="Ttulo4"/>
    <w:rsid w:val="009A46A7"/>
    <w:rPr>
      <w:rFonts w:ascii="Times New Roman" w:eastAsia="Times New Roman" w:hAnsi="Times New Roman" w:cs="Times New Roman"/>
      <w:i/>
      <w:iCs/>
      <w:sz w:val="24"/>
      <w:szCs w:val="24"/>
      <w:lang w:val="es-ES_tradnl" w:eastAsia="es-ES_tradnl"/>
    </w:rPr>
  </w:style>
  <w:style w:type="paragraph" w:styleId="Sangradetextonormal">
    <w:name w:val="Body Text Indent"/>
    <w:basedOn w:val="Normal"/>
    <w:link w:val="SangradetextonormalCar"/>
    <w:semiHidden/>
    <w:rsid w:val="009A46A7"/>
    <w:pPr>
      <w:autoSpaceDE w:val="0"/>
      <w:autoSpaceDN w:val="0"/>
      <w:adjustRightInd w:val="0"/>
      <w:spacing w:after="0" w:line="240" w:lineRule="auto"/>
      <w:ind w:left="1776"/>
    </w:pPr>
    <w:rPr>
      <w:rFonts w:ascii="Bookman Old Style" w:eastAsia="Times New Roman" w:hAnsi="Bookman Old Style" w:cs="Times New Roman"/>
      <w:sz w:val="24"/>
      <w:szCs w:val="24"/>
      <w:lang w:val="es-ES_tradnl" w:eastAsia="es-ES_tradnl"/>
    </w:rPr>
  </w:style>
  <w:style w:type="character" w:customStyle="1" w:styleId="SangradetextonormalCar">
    <w:name w:val="Sangría de texto normal Car"/>
    <w:basedOn w:val="Fuentedeprrafopredeter"/>
    <w:link w:val="Sangradetextonormal"/>
    <w:semiHidden/>
    <w:rsid w:val="009A46A7"/>
    <w:rPr>
      <w:rFonts w:ascii="Bookman Old Style" w:eastAsia="Times New Roman" w:hAnsi="Bookman Old Style" w:cs="Times New Roman"/>
      <w:sz w:val="24"/>
      <w:szCs w:val="24"/>
      <w:lang w:val="es-ES_tradnl" w:eastAsia="es-ES_tradnl"/>
    </w:rPr>
  </w:style>
  <w:style w:type="paragraph" w:styleId="Textoindependiente2">
    <w:name w:val="Body Text 2"/>
    <w:basedOn w:val="Normal"/>
    <w:link w:val="Textoindependiente2Car"/>
    <w:semiHidden/>
    <w:rsid w:val="009A46A7"/>
    <w:pPr>
      <w:spacing w:after="0" w:line="240" w:lineRule="auto"/>
    </w:pPr>
    <w:rPr>
      <w:rFonts w:ascii="Times New Roman" w:eastAsia="Times New Roman" w:hAnsi="Times New Roman" w:cs="Times New Roman"/>
      <w:b/>
      <w:bCs/>
      <w:sz w:val="24"/>
      <w:szCs w:val="24"/>
      <w:lang w:val="es-ES_tradnl" w:eastAsia="es-ES_tradnl"/>
    </w:rPr>
  </w:style>
  <w:style w:type="character" w:customStyle="1" w:styleId="Textoindependiente2Car">
    <w:name w:val="Texto independiente 2 Car"/>
    <w:basedOn w:val="Fuentedeprrafopredeter"/>
    <w:link w:val="Textoindependiente2"/>
    <w:semiHidden/>
    <w:rsid w:val="009A46A7"/>
    <w:rPr>
      <w:rFonts w:ascii="Times New Roman" w:eastAsia="Times New Roman" w:hAnsi="Times New Roman" w:cs="Times New Roman"/>
      <w:b/>
      <w:bCs/>
      <w:sz w:val="24"/>
      <w:szCs w:val="24"/>
      <w:lang w:val="es-ES_tradnl" w:eastAsia="es-ES_tradnl"/>
    </w:rPr>
  </w:style>
  <w:style w:type="paragraph" w:styleId="Sangra3detindependiente">
    <w:name w:val="Body Text Indent 3"/>
    <w:basedOn w:val="Normal"/>
    <w:link w:val="Sangra3detindependienteCar"/>
    <w:semiHidden/>
    <w:rsid w:val="009A46A7"/>
    <w:pPr>
      <w:autoSpaceDE w:val="0"/>
      <w:autoSpaceDN w:val="0"/>
      <w:adjustRightInd w:val="0"/>
      <w:spacing w:after="0" w:line="240" w:lineRule="auto"/>
      <w:ind w:firstLine="360"/>
    </w:pPr>
    <w:rPr>
      <w:rFonts w:ascii="Times New Roman" w:eastAsia="Times New Roman" w:hAnsi="Times New Roman" w:cs="Times New Roman"/>
      <w:sz w:val="24"/>
      <w:szCs w:val="24"/>
      <w:lang w:val="es-ES_tradnl" w:eastAsia="es-ES_tradnl"/>
    </w:rPr>
  </w:style>
  <w:style w:type="character" w:customStyle="1" w:styleId="Sangra3detindependienteCar">
    <w:name w:val="Sangría 3 de t. independiente Car"/>
    <w:basedOn w:val="Fuentedeprrafopredeter"/>
    <w:link w:val="Sangra3detindependiente"/>
    <w:semiHidden/>
    <w:rsid w:val="009A46A7"/>
    <w:rPr>
      <w:rFonts w:ascii="Times New Roman" w:eastAsia="Times New Roman" w:hAnsi="Times New Roman" w:cs="Times New Roman"/>
      <w:sz w:val="24"/>
      <w:szCs w:val="24"/>
      <w:lang w:val="es-ES_tradnl" w:eastAsia="es-ES_tradnl"/>
    </w:rPr>
  </w:style>
  <w:style w:type="paragraph" w:styleId="Textoindependiente3">
    <w:name w:val="Body Text 3"/>
    <w:basedOn w:val="Normal"/>
    <w:link w:val="Textoindependiente3Car"/>
    <w:semiHidden/>
    <w:rsid w:val="009A46A7"/>
    <w:pPr>
      <w:autoSpaceDE w:val="0"/>
      <w:autoSpaceDN w:val="0"/>
      <w:adjustRightInd w:val="0"/>
      <w:spacing w:after="0" w:line="240" w:lineRule="auto"/>
      <w:jc w:val="both"/>
    </w:pPr>
    <w:rPr>
      <w:rFonts w:ascii="Bookman Old Style" w:eastAsia="Times New Roman" w:hAnsi="Bookman Old Style" w:cs="Times New Roman"/>
      <w:sz w:val="24"/>
      <w:szCs w:val="24"/>
      <w:lang w:val="es-ES_tradnl" w:eastAsia="es-ES_tradnl"/>
    </w:rPr>
  </w:style>
  <w:style w:type="character" w:customStyle="1" w:styleId="Textoindependiente3Car">
    <w:name w:val="Texto independiente 3 Car"/>
    <w:basedOn w:val="Fuentedeprrafopredeter"/>
    <w:link w:val="Textoindependiente3"/>
    <w:semiHidden/>
    <w:rsid w:val="009A46A7"/>
    <w:rPr>
      <w:rFonts w:ascii="Bookman Old Style" w:eastAsia="Times New Roman" w:hAnsi="Bookman Old Style" w:cs="Times New Roman"/>
      <w:sz w:val="24"/>
      <w:szCs w:val="24"/>
      <w:lang w:val="es-ES_tradnl" w:eastAsia="es-ES_tradnl"/>
    </w:rPr>
  </w:style>
  <w:style w:type="paragraph" w:customStyle="1" w:styleId="Standard">
    <w:name w:val="Standard"/>
    <w:rsid w:val="00C050C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Ttulo2Car">
    <w:name w:val="Título 2 Car"/>
    <w:basedOn w:val="Fuentedeprrafopredeter"/>
    <w:link w:val="Ttulo2"/>
    <w:uiPriority w:val="9"/>
    <w:rsid w:val="00777A4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FB37D5"/>
    <w:rPr>
      <w:rFonts w:ascii="Arial" w:eastAsia="Times New Roman" w:hAnsi="Arial" w:cs="Arial"/>
      <w:b/>
      <w:bCs/>
      <w:sz w:val="26"/>
      <w:szCs w:val="26"/>
      <w:lang w:eastAsia="es-ES"/>
    </w:rPr>
  </w:style>
  <w:style w:type="character" w:styleId="Hipervnculo">
    <w:name w:val="Hyperlink"/>
    <w:basedOn w:val="Fuentedeprrafopredeter"/>
    <w:rsid w:val="00FB37D5"/>
    <w:rPr>
      <w:color w:val="000099"/>
      <w:u w:val="single"/>
    </w:rPr>
  </w:style>
  <w:style w:type="paragraph" w:styleId="NormalWeb">
    <w:name w:val="Normal (Web)"/>
    <w:basedOn w:val="Normal"/>
    <w:rsid w:val="00FB37D5"/>
    <w:pPr>
      <w:spacing w:before="100" w:beforeAutospacing="1" w:after="100" w:afterAutospacing="1" w:line="240" w:lineRule="auto"/>
    </w:pPr>
    <w:rPr>
      <w:rFonts w:ascii="Times New Roman" w:eastAsia="Times New Roman" w:hAnsi="Times New Roman" w:cs="Times New Roman"/>
      <w:color w:val="000000"/>
      <w:sz w:val="24"/>
      <w:szCs w:val="24"/>
      <w:lang w:eastAsia="es-ES"/>
    </w:rPr>
  </w:style>
  <w:style w:type="paragraph" w:customStyle="1" w:styleId="Default">
    <w:name w:val="Default"/>
    <w:rsid w:val="00FB37D5"/>
    <w:pPr>
      <w:autoSpaceDE w:val="0"/>
      <w:autoSpaceDN w:val="0"/>
      <w:adjustRightInd w:val="0"/>
      <w:spacing w:after="0" w:line="240" w:lineRule="auto"/>
    </w:pPr>
    <w:rPr>
      <w:rFonts w:ascii="Times New Roman" w:eastAsia="Times New Roman" w:hAnsi="Times New Roman" w:cs="Times New Roman"/>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web.usal.es/~acardoso/temas/inmovilidad.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eb.usal.es/~acardoso/temas/caidas.htm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eb.usal.es/~acardoso/temas/ulcera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mailto:mt.moyano.sspa@juntadeandalucia.es"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web.usal.es/~acardoso/images/Melenas.jpg"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eb.usal.es/~acardoso/temas/incontinenc.htm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eb.usal.es/~acardoso/temas/Alzheimer1.ht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56C30-9A36-4288-B9B7-0120144B1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9354</Words>
  <Characters>51453</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minte321</dc:creator>
  <cp:lastModifiedBy>MOYANO PARIS, M TERESA</cp:lastModifiedBy>
  <cp:revision>2</cp:revision>
  <dcterms:created xsi:type="dcterms:W3CDTF">2022-05-19T06:49:00Z</dcterms:created>
  <dcterms:modified xsi:type="dcterms:W3CDTF">2022-05-19T06:49:00Z</dcterms:modified>
</cp:coreProperties>
</file>